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B0D96" w14:textId="2E3A78F0" w:rsidR="00A2676A" w:rsidRPr="001E7860" w:rsidRDefault="00AE0EFB" w:rsidP="000C4172">
      <w:pPr>
        <w:spacing w:after="120" w:line="240" w:lineRule="auto"/>
        <w:ind w:left="-720" w:right="-547"/>
        <w:jc w:val="center"/>
        <w:rPr>
          <w:color w:val="C0504D" w:themeColor="accent2"/>
          <w:sz w:val="40"/>
          <w:szCs w:val="40"/>
        </w:rPr>
      </w:pPr>
      <w:bookmarkStart w:id="0" w:name="_Toc254335111"/>
      <w:r w:rsidRPr="00276389">
        <w:rPr>
          <w:color w:val="C0504D" w:themeColor="accent2"/>
          <w:sz w:val="40"/>
          <w:szCs w:val="40"/>
        </w:rPr>
        <w:t xml:space="preserve">First Solar </w:t>
      </w:r>
      <w:r w:rsidR="00160216">
        <w:rPr>
          <w:color w:val="C0504D" w:themeColor="accent2"/>
          <w:sz w:val="40"/>
          <w:szCs w:val="40"/>
        </w:rPr>
        <w:t>Intern</w:t>
      </w:r>
      <w:r w:rsidRPr="00276389">
        <w:rPr>
          <w:color w:val="C0504D" w:themeColor="accent2"/>
          <w:sz w:val="40"/>
          <w:szCs w:val="40"/>
        </w:rPr>
        <w:t xml:space="preserve"> </w:t>
      </w:r>
      <w:r w:rsidR="005E0E75">
        <w:rPr>
          <w:color w:val="C0504D" w:themeColor="accent2"/>
          <w:sz w:val="40"/>
          <w:szCs w:val="40"/>
        </w:rPr>
        <w:t xml:space="preserve">Job </w:t>
      </w:r>
      <w:r w:rsidRPr="00276389">
        <w:rPr>
          <w:color w:val="C0504D" w:themeColor="accent2"/>
          <w:sz w:val="40"/>
          <w:szCs w:val="40"/>
        </w:rPr>
        <w:t>Description</w:t>
      </w:r>
      <w:bookmarkStart w:id="1" w:name="_GoBack"/>
      <w:bookmarkEnd w:id="0"/>
      <w:bookmarkEnd w:id="1"/>
    </w:p>
    <w:p w14:paraId="47077750" w14:textId="1AC2F0D1" w:rsidR="00543B69" w:rsidRDefault="00160216" w:rsidP="00543B69">
      <w:r>
        <w:rPr>
          <w:b/>
        </w:rPr>
        <w:t>Intern Job</w:t>
      </w:r>
      <w:r w:rsidR="00543B69" w:rsidRPr="00543B69">
        <w:rPr>
          <w:b/>
        </w:rPr>
        <w:t xml:space="preserve"> Title</w:t>
      </w:r>
      <w:r w:rsidR="00543B69" w:rsidRPr="00C06188">
        <w:rPr>
          <w:b/>
          <w:color w:val="000000" w:themeColor="text1"/>
        </w:rPr>
        <w:t>:</w:t>
      </w:r>
      <w:r w:rsidR="00543B69" w:rsidRPr="00C06188">
        <w:rPr>
          <w:color w:val="000000" w:themeColor="text1"/>
        </w:rPr>
        <w:t xml:space="preserve"> </w:t>
      </w:r>
      <w:r w:rsidR="009D5ABC" w:rsidRPr="00C06188">
        <w:rPr>
          <w:color w:val="000000" w:themeColor="text1"/>
        </w:rPr>
        <w:t>Finance Intern</w:t>
      </w:r>
      <w:r w:rsidR="000C4172" w:rsidRPr="00C06188">
        <w:rPr>
          <w:color w:val="000000" w:themeColor="text1"/>
        </w:rPr>
        <w:t xml:space="preserve"> </w:t>
      </w:r>
    </w:p>
    <w:p w14:paraId="47077751" w14:textId="2B7DFA15" w:rsidR="00543B69" w:rsidRPr="005E0E75" w:rsidRDefault="00543B69" w:rsidP="00543B69">
      <w:pPr>
        <w:rPr>
          <w:i/>
          <w:color w:val="0070C0"/>
        </w:rPr>
      </w:pPr>
      <w:r w:rsidRPr="00543B69">
        <w:rPr>
          <w:b/>
        </w:rPr>
        <w:t>Reports To:</w:t>
      </w:r>
      <w:r>
        <w:t xml:space="preserve"> </w:t>
      </w:r>
      <w:r w:rsidR="009D5ABC" w:rsidRPr="00C06188">
        <w:rPr>
          <w:color w:val="000000" w:themeColor="text1"/>
        </w:rPr>
        <w:t>Hung Tran</w:t>
      </w:r>
      <w:r w:rsidR="00F875B0">
        <w:rPr>
          <w:color w:val="000000" w:themeColor="text1"/>
        </w:rPr>
        <w:t xml:space="preserve"> – Sr. Manager, Accounting</w:t>
      </w:r>
    </w:p>
    <w:p w14:paraId="649A954F" w14:textId="47A50B1D" w:rsidR="00160216" w:rsidRDefault="00543B69" w:rsidP="00160216">
      <w:r w:rsidRPr="00543B69">
        <w:rPr>
          <w:b/>
        </w:rPr>
        <w:t>Job Status:</w:t>
      </w:r>
      <w:r w:rsidR="004F7AB9">
        <w:t xml:space="preserve"> </w:t>
      </w:r>
      <w:r w:rsidR="00032F8F">
        <w:t>Hourly</w:t>
      </w:r>
    </w:p>
    <w:p w14:paraId="559786D2" w14:textId="2FC78EC8" w:rsidR="00160216" w:rsidRPr="00403E8D" w:rsidRDefault="000370D7" w:rsidP="00160216">
      <w:pPr>
        <w:pStyle w:val="FSBasicHeader1"/>
      </w:pPr>
      <w:r>
        <w:t>Job Overview</w:t>
      </w:r>
      <w:r w:rsidR="00160216" w:rsidRPr="00403E8D">
        <w:t xml:space="preserve">: </w:t>
      </w:r>
    </w:p>
    <w:p w14:paraId="4C1945F2" w14:textId="34D90DE9" w:rsidR="00160216" w:rsidRPr="000370D7" w:rsidRDefault="0011340A" w:rsidP="00160216">
      <w:pPr>
        <w:pStyle w:val="FSQRBodyText"/>
        <w:spacing w:after="120"/>
      </w:pPr>
      <w:r>
        <w:t>Leading the world’</w:t>
      </w:r>
      <w:r w:rsidR="007D2E60">
        <w:t>s sustainable energy future,</w:t>
      </w:r>
      <w:r>
        <w:t xml:space="preserve"> </w:t>
      </w:r>
      <w:r w:rsidR="007D2E60" w:rsidRPr="007D2E60">
        <w:t xml:space="preserve">First Solar </w:t>
      </w:r>
      <w:r w:rsidR="007D2E60">
        <w:t>interns</w:t>
      </w:r>
      <w:r w:rsidR="007D2E60" w:rsidRPr="007D2E60">
        <w:t xml:space="preserve"> work around the globe</w:t>
      </w:r>
      <w:r w:rsidR="007D2E60">
        <w:t>/country</w:t>
      </w:r>
      <w:r w:rsidR="00AA15D9">
        <w:t xml:space="preserve"> in research and development</w:t>
      </w:r>
      <w:r w:rsidR="007D2E60" w:rsidRPr="007D2E60">
        <w:t>, marketing, project develo</w:t>
      </w:r>
      <w:r w:rsidR="007D2E60">
        <w:t xml:space="preserve">pment, </w:t>
      </w:r>
      <w:r w:rsidR="005E0E75">
        <w:t>information technology</w:t>
      </w:r>
      <w:r w:rsidR="007D2E60">
        <w:t>, engineering, energy s</w:t>
      </w:r>
      <w:r w:rsidR="007D2E60" w:rsidRPr="007D2E60">
        <w:t xml:space="preserve">ervices and much more. When you work </w:t>
      </w:r>
      <w:r w:rsidR="005E0E75">
        <w:t>at First Solar</w:t>
      </w:r>
      <w:r w:rsidR="007D2E60" w:rsidRPr="007D2E60">
        <w:t xml:space="preserve">, you will be challenged every day </w:t>
      </w:r>
      <w:r w:rsidR="007D2E60">
        <w:t>and provided real world experience. You will be given the opportunity to find</w:t>
      </w:r>
      <w:r w:rsidR="007D2E60" w:rsidRPr="007D2E60">
        <w:t xml:space="preserve"> new solu</w:t>
      </w:r>
      <w:r w:rsidR="007D2E60">
        <w:t xml:space="preserve">tions and develop new skills to further advance your skillset.  </w:t>
      </w:r>
      <w:r w:rsidR="000370D7" w:rsidRPr="000370D7">
        <w:rPr>
          <w:lang w:val="en-GB"/>
        </w:rPr>
        <w:t>At First Solar we strive to foster a culture that encourages innovation through collaboration, urging colleagues to take smart risks, learning from failures and course correcting, and owning personal accountability for contributing to our mission.</w:t>
      </w:r>
      <w:r w:rsidR="00E3016D">
        <w:rPr>
          <w:lang w:val="en-GB"/>
        </w:rPr>
        <w:t xml:space="preserve"> </w:t>
      </w:r>
    </w:p>
    <w:p w14:paraId="56DA3D3F" w14:textId="639D5460" w:rsidR="001E7860" w:rsidRPr="00403E8D" w:rsidRDefault="005E0E75" w:rsidP="001E7860">
      <w:pPr>
        <w:pStyle w:val="FSBasicHeader1"/>
      </w:pPr>
      <w:r>
        <w:t>Expected L</w:t>
      </w:r>
      <w:r w:rsidR="001E7860">
        <w:t xml:space="preserve">ength of </w:t>
      </w:r>
      <w:r>
        <w:t>I</w:t>
      </w:r>
      <w:r w:rsidR="001E7860">
        <w:t>nternship</w:t>
      </w:r>
      <w:r w:rsidR="001E7860" w:rsidRPr="00403E8D">
        <w:t xml:space="preserve">: </w:t>
      </w:r>
    </w:p>
    <w:p w14:paraId="187F0A37" w14:textId="297446AA" w:rsidR="001E7860" w:rsidRPr="009D5ABC" w:rsidRDefault="00C06188" w:rsidP="00C73415">
      <w:pPr>
        <w:pStyle w:val="FSQRBodyText"/>
        <w:numPr>
          <w:ilvl w:val="0"/>
          <w:numId w:val="5"/>
        </w:numPr>
        <w:spacing w:after="120"/>
        <w:rPr>
          <w:lang w:val="en-GB"/>
        </w:rPr>
      </w:pPr>
      <w:r>
        <w:rPr>
          <w:lang w:val="en-GB"/>
        </w:rPr>
        <w:t xml:space="preserve">Duration: </w:t>
      </w:r>
      <w:r w:rsidR="009D5ABC">
        <w:rPr>
          <w:i/>
          <w:color w:val="FF0000"/>
          <w:lang w:val="en-GB"/>
        </w:rPr>
        <w:t xml:space="preserve"> </w:t>
      </w:r>
      <w:r w:rsidR="009D5ABC">
        <w:rPr>
          <w:lang w:val="en-GB"/>
        </w:rPr>
        <w:t>6 months</w:t>
      </w:r>
    </w:p>
    <w:p w14:paraId="24451FAA" w14:textId="7874E9E9" w:rsidR="005E0E75" w:rsidRPr="00543B69" w:rsidRDefault="005E0E75" w:rsidP="00C73415">
      <w:pPr>
        <w:pStyle w:val="FSQRBodyText"/>
        <w:numPr>
          <w:ilvl w:val="0"/>
          <w:numId w:val="5"/>
        </w:numPr>
        <w:spacing w:after="120"/>
        <w:rPr>
          <w:lang w:val="en-GB"/>
        </w:rPr>
      </w:pPr>
      <w:r>
        <w:rPr>
          <w:lang w:val="en-GB"/>
        </w:rPr>
        <w:t xml:space="preserve">As an internship company, we allow flexibility to </w:t>
      </w:r>
      <w:proofErr w:type="spellStart"/>
      <w:r>
        <w:rPr>
          <w:lang w:val="en-GB"/>
        </w:rPr>
        <w:t>enroll</w:t>
      </w:r>
      <w:proofErr w:type="spellEnd"/>
      <w:r>
        <w:rPr>
          <w:lang w:val="en-GB"/>
        </w:rPr>
        <w:t xml:space="preserve"> in classes while working as an intern, as long as it doesn’t interfere with the essential functions of the position.</w:t>
      </w:r>
    </w:p>
    <w:p w14:paraId="47077756" w14:textId="77777777" w:rsidR="00543B69" w:rsidRPr="00403E8D" w:rsidRDefault="00543B69" w:rsidP="00BF63A7">
      <w:pPr>
        <w:pStyle w:val="FSBasicHeader1"/>
      </w:pPr>
      <w:r w:rsidRPr="00403E8D">
        <w:t>Experience:</w:t>
      </w:r>
      <w:r w:rsidRPr="00403E8D">
        <w:tab/>
      </w:r>
    </w:p>
    <w:p w14:paraId="13A14CAD" w14:textId="4FAD0AA5" w:rsidR="00BF63A7" w:rsidRPr="00C06188" w:rsidRDefault="00C06188" w:rsidP="00C73415">
      <w:pPr>
        <w:pStyle w:val="FSBasicHeader1"/>
        <w:numPr>
          <w:ilvl w:val="0"/>
          <w:numId w:val="2"/>
        </w:numPr>
        <w:shd w:val="clear" w:color="auto" w:fill="auto"/>
        <w:spacing w:before="0" w:after="0"/>
        <w:ind w:left="720"/>
        <w:contextualSpacing/>
        <w:rPr>
          <w:i/>
          <w:sz w:val="22"/>
          <w:szCs w:val="22"/>
        </w:rPr>
      </w:pPr>
      <w:r w:rsidRPr="00C06188">
        <w:rPr>
          <w:b w:val="0"/>
          <w:sz w:val="22"/>
          <w:szCs w:val="22"/>
        </w:rPr>
        <w:t>No experience required</w:t>
      </w:r>
    </w:p>
    <w:p w14:paraId="47077758" w14:textId="77777777" w:rsidR="00543B69" w:rsidRPr="00403E8D" w:rsidRDefault="00543B69" w:rsidP="00543B69">
      <w:pPr>
        <w:pStyle w:val="FSBasicHeader1"/>
      </w:pPr>
      <w:r w:rsidRPr="00403E8D">
        <w:t>Education:</w:t>
      </w:r>
    </w:p>
    <w:p w14:paraId="71F7E83E" w14:textId="750C7DC1" w:rsidR="0049533A" w:rsidRPr="00622BE5" w:rsidRDefault="00C06188" w:rsidP="00C73415">
      <w:pPr>
        <w:pStyle w:val="FSBasicHeader1"/>
        <w:numPr>
          <w:ilvl w:val="0"/>
          <w:numId w:val="3"/>
        </w:numPr>
        <w:shd w:val="clear" w:color="auto" w:fill="auto"/>
        <w:spacing w:before="0" w:after="0"/>
        <w:ind w:left="720"/>
        <w:contextualSpacing/>
        <w:rPr>
          <w:i/>
          <w:color w:val="FF0000"/>
          <w:sz w:val="22"/>
          <w:szCs w:val="22"/>
        </w:rPr>
      </w:pPr>
      <w:r>
        <w:rPr>
          <w:b w:val="0"/>
          <w:sz w:val="22"/>
          <w:szCs w:val="22"/>
        </w:rPr>
        <w:t>Accounting/Finance major</w:t>
      </w:r>
    </w:p>
    <w:p w14:paraId="0619ED35" w14:textId="3D506700" w:rsidR="00EA6B87" w:rsidRPr="005E0E75" w:rsidRDefault="00EA6B87" w:rsidP="00C73415">
      <w:pPr>
        <w:pStyle w:val="FSBasicHeader1"/>
        <w:numPr>
          <w:ilvl w:val="0"/>
          <w:numId w:val="3"/>
        </w:numPr>
        <w:shd w:val="clear" w:color="auto" w:fill="auto"/>
        <w:spacing w:before="0" w:after="0"/>
        <w:ind w:left="720"/>
        <w:contextualSpacing/>
        <w:rPr>
          <w:i/>
          <w:color w:val="0070C0"/>
          <w:sz w:val="22"/>
          <w:szCs w:val="22"/>
        </w:rPr>
      </w:pPr>
      <w:r>
        <w:rPr>
          <w:b w:val="0"/>
          <w:color w:val="auto"/>
          <w:sz w:val="22"/>
          <w:szCs w:val="22"/>
        </w:rPr>
        <w:t>Must currently be enrolled in a Bachelors, Master’s or PhD program who is fulfilling a graduation requirement for their degree.</w:t>
      </w:r>
    </w:p>
    <w:p w14:paraId="6F46C03D" w14:textId="0ADA31F2" w:rsidR="005E0E75" w:rsidRPr="00B70AE4" w:rsidRDefault="005E0E75" w:rsidP="00C73415">
      <w:pPr>
        <w:pStyle w:val="FSBasicHeader1"/>
        <w:numPr>
          <w:ilvl w:val="0"/>
          <w:numId w:val="3"/>
        </w:numPr>
        <w:shd w:val="clear" w:color="auto" w:fill="auto"/>
        <w:spacing w:before="0" w:after="0"/>
        <w:ind w:left="720"/>
        <w:contextualSpacing/>
        <w:rPr>
          <w:sz w:val="22"/>
          <w:szCs w:val="22"/>
        </w:rPr>
      </w:pPr>
      <w:r>
        <w:rPr>
          <w:b w:val="0"/>
          <w:sz w:val="22"/>
          <w:szCs w:val="22"/>
        </w:rPr>
        <w:t>First Solar encourages all interns to register with their University.</w:t>
      </w:r>
    </w:p>
    <w:p w14:paraId="6B957A98" w14:textId="1DA6D0E1" w:rsidR="0052766D" w:rsidRPr="0052766D" w:rsidRDefault="00543B69" w:rsidP="0052766D">
      <w:pPr>
        <w:pStyle w:val="FSBasicHeader1"/>
      </w:pPr>
      <w:r w:rsidRPr="00403E8D">
        <w:t xml:space="preserve">Required </w:t>
      </w:r>
      <w:r w:rsidR="0052766D">
        <w:t>Skills/</w:t>
      </w:r>
      <w:r w:rsidR="00C15981">
        <w:t>Competencies</w:t>
      </w:r>
      <w:r w:rsidRPr="00403E8D">
        <w:t>:</w:t>
      </w:r>
    </w:p>
    <w:p w14:paraId="0BAA9979" w14:textId="77777777" w:rsidR="007421D8" w:rsidRPr="00F519A6" w:rsidRDefault="007421D8" w:rsidP="00C73415">
      <w:pPr>
        <w:pStyle w:val="ListParagraph"/>
        <w:numPr>
          <w:ilvl w:val="0"/>
          <w:numId w:val="7"/>
        </w:numPr>
        <w:rPr>
          <w:b/>
        </w:rPr>
      </w:pPr>
      <w:r w:rsidRPr="00F519A6">
        <w:rPr>
          <w:b/>
        </w:rPr>
        <w:t xml:space="preserve">Behavioral </w:t>
      </w:r>
    </w:p>
    <w:p w14:paraId="2ACE7F1D" w14:textId="77777777" w:rsidR="007421D8" w:rsidRDefault="007421D8" w:rsidP="00C73415">
      <w:pPr>
        <w:pStyle w:val="ListParagraph"/>
        <w:numPr>
          <w:ilvl w:val="1"/>
          <w:numId w:val="8"/>
        </w:numPr>
        <w:tabs>
          <w:tab w:val="left" w:pos="1170"/>
        </w:tabs>
      </w:pPr>
      <w:r>
        <w:t xml:space="preserve">Aptitude for learning &amp; utilizing systems </w:t>
      </w:r>
    </w:p>
    <w:p w14:paraId="4EEF524D" w14:textId="77777777" w:rsidR="007421D8" w:rsidRDefault="007421D8" w:rsidP="00C73415">
      <w:pPr>
        <w:pStyle w:val="ListParagraph"/>
        <w:numPr>
          <w:ilvl w:val="1"/>
          <w:numId w:val="8"/>
        </w:numPr>
        <w:tabs>
          <w:tab w:val="left" w:pos="1170"/>
        </w:tabs>
      </w:pPr>
      <w:r>
        <w:t xml:space="preserve">Need to be hands-on </w:t>
      </w:r>
    </w:p>
    <w:p w14:paraId="4E353AD9" w14:textId="77777777" w:rsidR="007421D8" w:rsidRDefault="007421D8" w:rsidP="00C73415">
      <w:pPr>
        <w:pStyle w:val="ListParagraph"/>
        <w:numPr>
          <w:ilvl w:val="1"/>
          <w:numId w:val="8"/>
        </w:numPr>
        <w:tabs>
          <w:tab w:val="left" w:pos="1170"/>
        </w:tabs>
      </w:pPr>
      <w:r>
        <w:t>Ability to adapt in a changing work environment</w:t>
      </w:r>
    </w:p>
    <w:p w14:paraId="6B1F7FBB" w14:textId="77777777" w:rsidR="007421D8" w:rsidRDefault="007421D8" w:rsidP="00C73415">
      <w:pPr>
        <w:pStyle w:val="ListParagraph"/>
        <w:numPr>
          <w:ilvl w:val="1"/>
          <w:numId w:val="8"/>
        </w:numPr>
        <w:tabs>
          <w:tab w:val="left" w:pos="1170"/>
        </w:tabs>
      </w:pPr>
      <w:r>
        <w:t>Good analytical mindset</w:t>
      </w:r>
    </w:p>
    <w:p w14:paraId="32740E2A" w14:textId="77777777" w:rsidR="007421D8" w:rsidRDefault="007421D8" w:rsidP="00C73415">
      <w:pPr>
        <w:pStyle w:val="ListParagraph"/>
        <w:numPr>
          <w:ilvl w:val="1"/>
          <w:numId w:val="8"/>
        </w:numPr>
        <w:tabs>
          <w:tab w:val="left" w:pos="1170"/>
        </w:tabs>
      </w:pPr>
      <w:r>
        <w:t>Team player</w:t>
      </w:r>
    </w:p>
    <w:p w14:paraId="0282A797" w14:textId="77777777" w:rsidR="007421D8" w:rsidRPr="00443B28" w:rsidRDefault="007421D8" w:rsidP="00C73415">
      <w:pPr>
        <w:pStyle w:val="ListParagraph"/>
        <w:numPr>
          <w:ilvl w:val="0"/>
          <w:numId w:val="6"/>
        </w:numPr>
        <w:tabs>
          <w:tab w:val="left" w:pos="-653"/>
          <w:tab w:val="left" w:pos="752"/>
          <w:tab w:val="left" w:pos="1170"/>
        </w:tabs>
        <w:rPr>
          <w:rFonts w:asciiTheme="minorHAnsi" w:hAnsiTheme="minorHAnsi"/>
          <w:b/>
        </w:rPr>
      </w:pPr>
      <w:r w:rsidRPr="00443B28">
        <w:rPr>
          <w:rFonts w:asciiTheme="minorHAnsi" w:hAnsiTheme="minorHAnsi"/>
          <w:b/>
        </w:rPr>
        <w:t>Technical:</w:t>
      </w:r>
    </w:p>
    <w:p w14:paraId="6964022D" w14:textId="610E40E0" w:rsidR="007421D8" w:rsidRPr="00C73415" w:rsidRDefault="007421D8" w:rsidP="00C73415">
      <w:pPr>
        <w:pStyle w:val="ListParagraph"/>
        <w:numPr>
          <w:ilvl w:val="1"/>
          <w:numId w:val="9"/>
        </w:numPr>
        <w:rPr>
          <w:sz w:val="22"/>
          <w:szCs w:val="22"/>
        </w:rPr>
      </w:pPr>
      <w:r w:rsidRPr="00C73415">
        <w:rPr>
          <w:sz w:val="22"/>
          <w:szCs w:val="22"/>
        </w:rPr>
        <w:t>Pref</w:t>
      </w:r>
      <w:r w:rsidRPr="00C73415">
        <w:rPr>
          <w:sz w:val="22"/>
          <w:szCs w:val="22"/>
        </w:rPr>
        <w:t xml:space="preserve">erable with local VAS </w:t>
      </w:r>
      <w:r w:rsidR="00C73415">
        <w:rPr>
          <w:sz w:val="22"/>
          <w:szCs w:val="22"/>
        </w:rPr>
        <w:t>knowledge</w:t>
      </w:r>
    </w:p>
    <w:p w14:paraId="3CB46CA4" w14:textId="2ABA6598" w:rsidR="007421D8" w:rsidRPr="00C73415" w:rsidRDefault="007421D8" w:rsidP="00C73415">
      <w:pPr>
        <w:pStyle w:val="ListParagraph"/>
        <w:numPr>
          <w:ilvl w:val="1"/>
          <w:numId w:val="9"/>
        </w:numPr>
        <w:rPr>
          <w:sz w:val="22"/>
          <w:szCs w:val="22"/>
        </w:rPr>
      </w:pPr>
      <w:r w:rsidRPr="00C73415">
        <w:rPr>
          <w:sz w:val="22"/>
          <w:szCs w:val="22"/>
        </w:rPr>
        <w:t xml:space="preserve">Proficient on MS Word, Excel, Access, Power Point and etc. </w:t>
      </w:r>
    </w:p>
    <w:p w14:paraId="422A79A4" w14:textId="77777777" w:rsidR="00C73415" w:rsidRPr="00C73415" w:rsidRDefault="00C73415" w:rsidP="00C73415">
      <w:pPr>
        <w:numPr>
          <w:ilvl w:val="1"/>
          <w:numId w:val="9"/>
        </w:numPr>
        <w:spacing w:after="0" w:line="240" w:lineRule="auto"/>
        <w:rPr>
          <w:rFonts w:eastAsia="Calibri" w:cs="Times New Roman"/>
          <w:color w:val="000000" w:themeColor="text1"/>
        </w:rPr>
      </w:pPr>
      <w:r w:rsidRPr="00C73415">
        <w:rPr>
          <w:rFonts w:eastAsia="Calibri" w:cs="Times New Roman"/>
          <w:color w:val="000000" w:themeColor="text1"/>
        </w:rPr>
        <w:t>Excellent interpersonal skills - strong communication and  presentation skills</w:t>
      </w:r>
    </w:p>
    <w:p w14:paraId="72896F74" w14:textId="77777777" w:rsidR="00C73415" w:rsidRPr="00C73415" w:rsidRDefault="00C73415" w:rsidP="00C73415">
      <w:pPr>
        <w:pStyle w:val="NoSpacing"/>
        <w:numPr>
          <w:ilvl w:val="1"/>
          <w:numId w:val="9"/>
        </w:numPr>
        <w:rPr>
          <w:rFonts w:eastAsia="Calibri" w:cs="Times New Roman"/>
          <w:color w:val="000000" w:themeColor="text1"/>
        </w:rPr>
      </w:pPr>
      <w:r w:rsidRPr="00C73415">
        <w:rPr>
          <w:rFonts w:eastAsia="Calibri" w:cs="Times New Roman"/>
          <w:color w:val="000000" w:themeColor="text1"/>
        </w:rPr>
        <w:t>Highly motivated and  results oriented</w:t>
      </w:r>
    </w:p>
    <w:p w14:paraId="1D859E0B" w14:textId="77777777" w:rsidR="00C73415" w:rsidRPr="00C73415" w:rsidRDefault="00C73415" w:rsidP="00C73415">
      <w:pPr>
        <w:pStyle w:val="NoSpacing"/>
        <w:numPr>
          <w:ilvl w:val="1"/>
          <w:numId w:val="9"/>
        </w:numPr>
        <w:rPr>
          <w:rFonts w:eastAsia="Calibri" w:cs="Times New Roman"/>
          <w:color w:val="000000" w:themeColor="text1"/>
        </w:rPr>
      </w:pPr>
      <w:r w:rsidRPr="00C73415">
        <w:rPr>
          <w:rFonts w:eastAsia="Calibri" w:cs="Times New Roman"/>
          <w:color w:val="000000" w:themeColor="text1"/>
        </w:rPr>
        <w:t xml:space="preserve">Proficient on MS Access, Power Point and etc. </w:t>
      </w:r>
    </w:p>
    <w:p w14:paraId="2A0CCADD" w14:textId="77777777" w:rsidR="00C73415" w:rsidRPr="00C73415" w:rsidRDefault="00C73415" w:rsidP="00C73415">
      <w:pPr>
        <w:pStyle w:val="NoSpacing"/>
        <w:numPr>
          <w:ilvl w:val="1"/>
          <w:numId w:val="9"/>
        </w:numPr>
        <w:rPr>
          <w:rFonts w:eastAsia="Calibri" w:cs="Times New Roman"/>
          <w:color w:val="000000" w:themeColor="text1"/>
        </w:rPr>
      </w:pPr>
      <w:r w:rsidRPr="00C73415">
        <w:rPr>
          <w:rFonts w:eastAsia="Calibri" w:cs="Times New Roman"/>
          <w:color w:val="000000" w:themeColor="text1"/>
        </w:rPr>
        <w:t>Can work independently and can work as a team player</w:t>
      </w:r>
    </w:p>
    <w:p w14:paraId="4BD84060" w14:textId="77777777" w:rsidR="00C73415" w:rsidRDefault="00C73415" w:rsidP="00C73415">
      <w:pPr>
        <w:pStyle w:val="ListParagraph"/>
        <w:ind w:left="1080"/>
      </w:pPr>
    </w:p>
    <w:p w14:paraId="4707775C" w14:textId="29E7DDEA" w:rsidR="00543B69" w:rsidRPr="00622BE5" w:rsidRDefault="00543B69" w:rsidP="007421D8">
      <w:pPr>
        <w:pStyle w:val="FSQRBodyText"/>
        <w:ind w:left="720"/>
        <w:rPr>
          <w:i/>
          <w:color w:val="FF0000"/>
        </w:rPr>
      </w:pPr>
    </w:p>
    <w:p w14:paraId="710F4413" w14:textId="77777777" w:rsidR="000C4172" w:rsidRPr="00403E8D" w:rsidRDefault="000C4172" w:rsidP="000C4172">
      <w:pPr>
        <w:pStyle w:val="FSBasicHeader1"/>
      </w:pPr>
      <w:r w:rsidRPr="00403E8D">
        <w:lastRenderedPageBreak/>
        <w:t xml:space="preserve">Basic </w:t>
      </w:r>
      <w:r>
        <w:t>Internship Scope (Project)</w:t>
      </w:r>
      <w:r w:rsidRPr="00403E8D">
        <w:t xml:space="preserve">: </w:t>
      </w:r>
    </w:p>
    <w:p w14:paraId="413E4322" w14:textId="77777777" w:rsidR="007421D8" w:rsidRPr="007421D8" w:rsidRDefault="007421D8" w:rsidP="00C73415">
      <w:pPr>
        <w:pStyle w:val="FSQRBodyText"/>
        <w:numPr>
          <w:ilvl w:val="0"/>
          <w:numId w:val="4"/>
        </w:numPr>
        <w:spacing w:after="120"/>
      </w:pPr>
      <w:r w:rsidRPr="007421D8">
        <w:rPr>
          <w:b/>
          <w:bCs/>
        </w:rPr>
        <w:t xml:space="preserve">Costing </w:t>
      </w:r>
      <w:r w:rsidRPr="007421D8">
        <w:t>(Inventory control, Internal audit compliance)</w:t>
      </w:r>
    </w:p>
    <w:p w14:paraId="0CA243A6" w14:textId="77777777" w:rsidR="00000000" w:rsidRPr="007421D8" w:rsidRDefault="00E71D23" w:rsidP="00C73415">
      <w:pPr>
        <w:pStyle w:val="FSQRBodyText"/>
        <w:numPr>
          <w:ilvl w:val="0"/>
          <w:numId w:val="10"/>
        </w:numPr>
        <w:spacing w:after="120"/>
      </w:pPr>
      <w:r w:rsidRPr="007421D8">
        <w:t>Assist on DMT 1 &amp; 2 Cycle Count (Currently CC is on monthly basis)</w:t>
      </w:r>
    </w:p>
    <w:p w14:paraId="4809F80B" w14:textId="77777777" w:rsidR="00000000" w:rsidRPr="007421D8" w:rsidRDefault="00E71D23" w:rsidP="00C73415">
      <w:pPr>
        <w:pStyle w:val="FSQRBodyText"/>
        <w:numPr>
          <w:ilvl w:val="0"/>
          <w:numId w:val="10"/>
        </w:numPr>
        <w:spacing w:after="120"/>
      </w:pPr>
      <w:r w:rsidRPr="007421D8">
        <w:t>Update on CC tags log on tags issued &amp; tags collected back</w:t>
      </w:r>
    </w:p>
    <w:p w14:paraId="417D9570" w14:textId="77777777" w:rsidR="00000000" w:rsidRPr="007421D8" w:rsidRDefault="00E71D23" w:rsidP="00C73415">
      <w:pPr>
        <w:pStyle w:val="FSQRBodyText"/>
        <w:numPr>
          <w:ilvl w:val="0"/>
          <w:numId w:val="10"/>
        </w:numPr>
        <w:spacing w:after="120"/>
      </w:pPr>
      <w:r w:rsidRPr="007421D8">
        <w:t>Verified &amp; Checking on CC tags and need to tie back against CC listing</w:t>
      </w:r>
    </w:p>
    <w:p w14:paraId="09DAC28E" w14:textId="6E0733B8" w:rsidR="00000000" w:rsidRPr="007421D8" w:rsidRDefault="00E71D23" w:rsidP="00C73415">
      <w:pPr>
        <w:pStyle w:val="FSQRBodyText"/>
        <w:numPr>
          <w:ilvl w:val="0"/>
          <w:numId w:val="10"/>
        </w:numPr>
        <w:spacing w:after="120"/>
      </w:pPr>
      <w:r w:rsidRPr="007421D8">
        <w:t xml:space="preserve">Extract monthly </w:t>
      </w:r>
      <w:r w:rsidR="009872F9">
        <w:t>inventory reports from System vs. General ledger</w:t>
      </w:r>
    </w:p>
    <w:p w14:paraId="28668566" w14:textId="77777777" w:rsidR="007421D8" w:rsidRPr="007421D8" w:rsidRDefault="007421D8" w:rsidP="00C73415">
      <w:pPr>
        <w:pStyle w:val="FSQRBodyText"/>
        <w:numPr>
          <w:ilvl w:val="0"/>
          <w:numId w:val="4"/>
        </w:numPr>
        <w:spacing w:after="120"/>
      </w:pPr>
      <w:r w:rsidRPr="007421D8">
        <w:rPr>
          <w:b/>
          <w:bCs/>
        </w:rPr>
        <w:t xml:space="preserve">Accounting </w:t>
      </w:r>
      <w:r w:rsidRPr="007421D8">
        <w:t>(Local regulations compliance)</w:t>
      </w:r>
    </w:p>
    <w:p w14:paraId="00185C4C" w14:textId="0A0DA9DA" w:rsidR="00000000" w:rsidRPr="007421D8" w:rsidRDefault="007421D8" w:rsidP="00C73415">
      <w:pPr>
        <w:pStyle w:val="FSQRBodyText"/>
        <w:numPr>
          <w:ilvl w:val="0"/>
          <w:numId w:val="11"/>
        </w:numPr>
        <w:spacing w:after="120"/>
      </w:pPr>
      <w:r>
        <w:t>Reimbursement</w:t>
      </w:r>
      <w:r w:rsidR="00E71D23" w:rsidRPr="007421D8">
        <w:t xml:space="preserve"> and Invoice documents filing</w:t>
      </w:r>
    </w:p>
    <w:p w14:paraId="4199729A" w14:textId="77777777" w:rsidR="00000000" w:rsidRPr="007421D8" w:rsidRDefault="00E71D23" w:rsidP="00C73415">
      <w:pPr>
        <w:pStyle w:val="FSQRBodyText"/>
        <w:numPr>
          <w:ilvl w:val="0"/>
          <w:numId w:val="11"/>
        </w:numPr>
        <w:spacing w:after="120"/>
      </w:pPr>
      <w:r w:rsidRPr="007421D8">
        <w:t>Fixed asset labelling and counting</w:t>
      </w:r>
    </w:p>
    <w:p w14:paraId="36CE511E" w14:textId="77777777" w:rsidR="007421D8" w:rsidRPr="007421D8" w:rsidRDefault="007421D8" w:rsidP="00C73415">
      <w:pPr>
        <w:pStyle w:val="FSQRBodyText"/>
        <w:numPr>
          <w:ilvl w:val="0"/>
          <w:numId w:val="4"/>
        </w:numPr>
        <w:spacing w:after="120"/>
      </w:pPr>
      <w:r w:rsidRPr="007421D8">
        <w:rPr>
          <w:b/>
          <w:bCs/>
        </w:rPr>
        <w:t xml:space="preserve">Finance </w:t>
      </w:r>
      <w:r w:rsidRPr="007421D8">
        <w:t>(report simplification)</w:t>
      </w:r>
    </w:p>
    <w:p w14:paraId="240AC4D7" w14:textId="0630AE14" w:rsidR="00000000" w:rsidRDefault="00E71D23" w:rsidP="00C73415">
      <w:pPr>
        <w:pStyle w:val="FSQRBodyText"/>
        <w:numPr>
          <w:ilvl w:val="0"/>
          <w:numId w:val="12"/>
        </w:numPr>
        <w:spacing w:after="120"/>
      </w:pPr>
      <w:r w:rsidRPr="007421D8">
        <w:t>Data consolidation for monthly reports</w:t>
      </w:r>
    </w:p>
    <w:p w14:paraId="1492D6C3" w14:textId="77777777" w:rsidR="007421D8" w:rsidRPr="007421D8" w:rsidRDefault="007421D8" w:rsidP="007421D8">
      <w:pPr>
        <w:pStyle w:val="FSQRBodyText"/>
        <w:spacing w:after="120"/>
        <w:ind w:left="1080"/>
      </w:pPr>
    </w:p>
    <w:p w14:paraId="265700C6" w14:textId="08EB932C" w:rsidR="000C4172" w:rsidRPr="00622BE5" w:rsidRDefault="000C4172" w:rsidP="00C73415">
      <w:pPr>
        <w:pStyle w:val="FSQRBodyText"/>
        <w:numPr>
          <w:ilvl w:val="0"/>
          <w:numId w:val="13"/>
        </w:numPr>
        <w:spacing w:after="120"/>
      </w:pPr>
      <w:r>
        <w:rPr>
          <w:lang w:val="en-GB"/>
        </w:rPr>
        <w:t>Upon the completion of this internship</w:t>
      </w:r>
      <w:r w:rsidR="005E0E75">
        <w:rPr>
          <w:lang w:val="en-GB"/>
        </w:rPr>
        <w:t>,</w:t>
      </w:r>
      <w:r>
        <w:rPr>
          <w:lang w:val="en-GB"/>
        </w:rPr>
        <w:t xml:space="preserve"> the intern is required to present their accomplishments and project summary to </w:t>
      </w:r>
      <w:r w:rsidR="005E0E75">
        <w:rPr>
          <w:lang w:val="en-GB"/>
        </w:rPr>
        <w:t>the</w:t>
      </w:r>
      <w:r>
        <w:rPr>
          <w:lang w:val="en-GB"/>
        </w:rPr>
        <w:t xml:space="preserve"> leadership team</w:t>
      </w:r>
      <w:r w:rsidR="005E0E75">
        <w:rPr>
          <w:lang w:val="en-GB"/>
        </w:rPr>
        <w:t>.</w:t>
      </w:r>
    </w:p>
    <w:p w14:paraId="4707775F" w14:textId="0EB6B67D" w:rsidR="00C91D61" w:rsidRPr="00403E8D" w:rsidRDefault="00C91D61" w:rsidP="00C91D61">
      <w:pPr>
        <w:pStyle w:val="FSBasicHeader1"/>
      </w:pPr>
      <w:r w:rsidRPr="00403E8D">
        <w:t xml:space="preserve">Physical Requirements: </w:t>
      </w:r>
    </w:p>
    <w:p w14:paraId="60032ADD" w14:textId="77777777" w:rsidR="007421D8" w:rsidRDefault="007421D8" w:rsidP="00C73415">
      <w:pPr>
        <w:numPr>
          <w:ilvl w:val="0"/>
          <w:numId w:val="1"/>
        </w:numPr>
        <w:spacing w:after="0" w:line="240" w:lineRule="auto"/>
      </w:pPr>
      <w:r>
        <w:t>Will sit and stand for long periods of time during the day.</w:t>
      </w:r>
    </w:p>
    <w:p w14:paraId="74904297" w14:textId="77777777" w:rsidR="007421D8" w:rsidRDefault="007421D8" w:rsidP="00C73415">
      <w:pPr>
        <w:numPr>
          <w:ilvl w:val="0"/>
          <w:numId w:val="1"/>
        </w:numPr>
        <w:spacing w:after="0" w:line="240" w:lineRule="auto"/>
      </w:pPr>
      <w:r>
        <w:t>Will walk, climb stairs and on equipment.</w:t>
      </w:r>
    </w:p>
    <w:p w14:paraId="5D5780AE" w14:textId="77777777" w:rsidR="007421D8" w:rsidRDefault="007421D8" w:rsidP="00C73415">
      <w:pPr>
        <w:numPr>
          <w:ilvl w:val="0"/>
          <w:numId w:val="1"/>
        </w:numPr>
        <w:spacing w:after="0" w:line="240" w:lineRule="auto"/>
      </w:pPr>
      <w:r>
        <w:t>May reach above shoulder heights and below the waist</w:t>
      </w:r>
    </w:p>
    <w:p w14:paraId="00F08DB9" w14:textId="77777777" w:rsidR="007421D8" w:rsidRDefault="007421D8" w:rsidP="00C73415">
      <w:pPr>
        <w:numPr>
          <w:ilvl w:val="0"/>
          <w:numId w:val="1"/>
        </w:numPr>
        <w:spacing w:after="0" w:line="240" w:lineRule="auto"/>
      </w:pPr>
      <w:r>
        <w:t>May lift up to 50 lbs.</w:t>
      </w:r>
    </w:p>
    <w:p w14:paraId="2779A503" w14:textId="77777777" w:rsidR="007421D8" w:rsidRDefault="007421D8" w:rsidP="00C73415">
      <w:pPr>
        <w:numPr>
          <w:ilvl w:val="0"/>
          <w:numId w:val="1"/>
        </w:numPr>
        <w:spacing w:after="0" w:line="240" w:lineRule="auto"/>
      </w:pPr>
      <w:r>
        <w:t>Required to use hands to finger, lift, handle, carry or feel objects.</w:t>
      </w:r>
    </w:p>
    <w:p w14:paraId="0C78AE79" w14:textId="77777777" w:rsidR="007421D8" w:rsidRPr="007421D8" w:rsidRDefault="007421D8" w:rsidP="00C73415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t>May stoop, kneel, bend, talk and hear.</w:t>
      </w:r>
    </w:p>
    <w:p w14:paraId="4707777D" w14:textId="2D7F6CAB" w:rsidR="008C660A" w:rsidRPr="007421D8" w:rsidRDefault="007421D8" w:rsidP="00C73415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t>Specific vision abilities are required</w:t>
      </w:r>
    </w:p>
    <w:sectPr w:rsidR="008C660A" w:rsidRPr="007421D8" w:rsidSect="000C4172">
      <w:headerReference w:type="default" r:id="rId12"/>
      <w:footerReference w:type="default" r:id="rId13"/>
      <w:pgSz w:w="12240" w:h="15840"/>
      <w:pgMar w:top="189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C974F" w14:textId="77777777" w:rsidR="00E71D23" w:rsidRDefault="00E71D23" w:rsidP="00EF2BE6">
      <w:pPr>
        <w:spacing w:after="0" w:line="240" w:lineRule="auto"/>
      </w:pPr>
      <w:r>
        <w:separator/>
      </w:r>
    </w:p>
  </w:endnote>
  <w:endnote w:type="continuationSeparator" w:id="0">
    <w:p w14:paraId="3FA20E36" w14:textId="77777777" w:rsidR="00E71D23" w:rsidRDefault="00E71D23" w:rsidP="00EF2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77783" w14:textId="196A2CD7" w:rsidR="00A2676A" w:rsidRDefault="005E0E75" w:rsidP="00EA2AAE">
    <w:pPr>
      <w:pStyle w:val="Footer"/>
      <w:jc w:val="right"/>
    </w:pPr>
    <w:r>
      <w:t>7</w:t>
    </w:r>
    <w:r w:rsidR="00A2676A">
      <w:t>/</w:t>
    </w:r>
    <w:r>
      <w:t>25</w:t>
    </w:r>
    <w:r w:rsidR="00A2676A">
      <w:t>/1</w:t>
    </w:r>
    <w: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A978AB" w14:textId="77777777" w:rsidR="00E71D23" w:rsidRDefault="00E71D23" w:rsidP="00EF2BE6">
      <w:pPr>
        <w:spacing w:after="0" w:line="240" w:lineRule="auto"/>
      </w:pPr>
      <w:r>
        <w:separator/>
      </w:r>
    </w:p>
  </w:footnote>
  <w:footnote w:type="continuationSeparator" w:id="0">
    <w:p w14:paraId="4B6F1202" w14:textId="77777777" w:rsidR="00E71D23" w:rsidRDefault="00E71D23" w:rsidP="00EF2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77782" w14:textId="2C643C71" w:rsidR="00A2676A" w:rsidRDefault="00EC258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DC06693" wp14:editId="1C6F81B6">
          <wp:simplePos x="0" y="0"/>
          <wp:positionH relativeFrom="column">
            <wp:posOffset>3976</wp:posOffset>
          </wp:positionH>
          <wp:positionV relativeFrom="paragraph">
            <wp:posOffset>3976</wp:posOffset>
          </wp:positionV>
          <wp:extent cx="722724" cy="636104"/>
          <wp:effectExtent l="0" t="0" r="127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SLR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724" cy="6361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4CCDFE" w14:textId="77777777" w:rsidR="000E7AA0" w:rsidRDefault="000E7A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868F4"/>
    <w:multiLevelType w:val="hybridMultilevel"/>
    <w:tmpl w:val="4F7E23B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E84119"/>
    <w:multiLevelType w:val="hybridMultilevel"/>
    <w:tmpl w:val="400A222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1513EA"/>
    <w:multiLevelType w:val="hybridMultilevel"/>
    <w:tmpl w:val="D6DC7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BA3A6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77472C"/>
    <w:multiLevelType w:val="hybridMultilevel"/>
    <w:tmpl w:val="58284B2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7D6EC7"/>
    <w:multiLevelType w:val="hybridMultilevel"/>
    <w:tmpl w:val="52D2B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21EA1"/>
    <w:multiLevelType w:val="hybridMultilevel"/>
    <w:tmpl w:val="9A4862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2022E9"/>
    <w:multiLevelType w:val="hybridMultilevel"/>
    <w:tmpl w:val="1722DB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BA351B8"/>
    <w:multiLevelType w:val="hybridMultilevel"/>
    <w:tmpl w:val="70F6E8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DE0EC1"/>
    <w:multiLevelType w:val="hybridMultilevel"/>
    <w:tmpl w:val="6A8CEB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EE4A8B"/>
    <w:multiLevelType w:val="hybridMultilevel"/>
    <w:tmpl w:val="70ECA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26430F"/>
    <w:multiLevelType w:val="hybridMultilevel"/>
    <w:tmpl w:val="8EB40B9E"/>
    <w:lvl w:ilvl="0" w:tplc="F5CC5A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32645BD"/>
    <w:multiLevelType w:val="hybridMultilevel"/>
    <w:tmpl w:val="44803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FB070D"/>
    <w:multiLevelType w:val="hybridMultilevel"/>
    <w:tmpl w:val="23B43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4"/>
  </w:num>
  <w:num w:numId="5">
    <w:abstractNumId w:val="11"/>
  </w:num>
  <w:num w:numId="6">
    <w:abstractNumId w:val="9"/>
  </w:num>
  <w:num w:numId="7">
    <w:abstractNumId w:val="12"/>
  </w:num>
  <w:num w:numId="8">
    <w:abstractNumId w:val="7"/>
  </w:num>
  <w:num w:numId="9">
    <w:abstractNumId w:val="5"/>
  </w:num>
  <w:num w:numId="10">
    <w:abstractNumId w:val="0"/>
  </w:num>
  <w:num w:numId="11">
    <w:abstractNumId w:val="3"/>
  </w:num>
  <w:num w:numId="12">
    <w:abstractNumId w:val="1"/>
  </w:num>
  <w:num w:numId="1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BE6"/>
    <w:rsid w:val="00032F8F"/>
    <w:rsid w:val="000370D7"/>
    <w:rsid w:val="00084200"/>
    <w:rsid w:val="000A6D62"/>
    <w:rsid w:val="000C4172"/>
    <w:rsid w:val="000D1F03"/>
    <w:rsid w:val="000E7AA0"/>
    <w:rsid w:val="0011340A"/>
    <w:rsid w:val="00160216"/>
    <w:rsid w:val="001C6AD5"/>
    <w:rsid w:val="001E7860"/>
    <w:rsid w:val="00255BFE"/>
    <w:rsid w:val="00275F17"/>
    <w:rsid w:val="00276389"/>
    <w:rsid w:val="0038548A"/>
    <w:rsid w:val="0040199C"/>
    <w:rsid w:val="00451117"/>
    <w:rsid w:val="0046338A"/>
    <w:rsid w:val="00464DA4"/>
    <w:rsid w:val="00470122"/>
    <w:rsid w:val="0049533A"/>
    <w:rsid w:val="004978E7"/>
    <w:rsid w:val="004F7AB9"/>
    <w:rsid w:val="00503C0B"/>
    <w:rsid w:val="0052766D"/>
    <w:rsid w:val="00531FF6"/>
    <w:rsid w:val="00532631"/>
    <w:rsid w:val="00543B69"/>
    <w:rsid w:val="005548CF"/>
    <w:rsid w:val="005943B1"/>
    <w:rsid w:val="005B1044"/>
    <w:rsid w:val="005E0E75"/>
    <w:rsid w:val="00622BE5"/>
    <w:rsid w:val="00640F23"/>
    <w:rsid w:val="00684FC9"/>
    <w:rsid w:val="00686CE4"/>
    <w:rsid w:val="0069251C"/>
    <w:rsid w:val="006C74BB"/>
    <w:rsid w:val="006E5418"/>
    <w:rsid w:val="00700675"/>
    <w:rsid w:val="007421D8"/>
    <w:rsid w:val="00771425"/>
    <w:rsid w:val="007D2E60"/>
    <w:rsid w:val="008C660A"/>
    <w:rsid w:val="008C6743"/>
    <w:rsid w:val="00905928"/>
    <w:rsid w:val="009536C9"/>
    <w:rsid w:val="00955829"/>
    <w:rsid w:val="00970F1B"/>
    <w:rsid w:val="009872F9"/>
    <w:rsid w:val="009D5ABC"/>
    <w:rsid w:val="00A2676A"/>
    <w:rsid w:val="00A41C01"/>
    <w:rsid w:val="00A55444"/>
    <w:rsid w:val="00AA15D9"/>
    <w:rsid w:val="00AE0EFB"/>
    <w:rsid w:val="00B00C06"/>
    <w:rsid w:val="00B04159"/>
    <w:rsid w:val="00B16966"/>
    <w:rsid w:val="00B70AE4"/>
    <w:rsid w:val="00B728FB"/>
    <w:rsid w:val="00B758F2"/>
    <w:rsid w:val="00B843B0"/>
    <w:rsid w:val="00B94F65"/>
    <w:rsid w:val="00BF63A7"/>
    <w:rsid w:val="00C06188"/>
    <w:rsid w:val="00C15981"/>
    <w:rsid w:val="00C73415"/>
    <w:rsid w:val="00C8172F"/>
    <w:rsid w:val="00C91D61"/>
    <w:rsid w:val="00CB21AC"/>
    <w:rsid w:val="00CE4969"/>
    <w:rsid w:val="00CF0359"/>
    <w:rsid w:val="00D12F1A"/>
    <w:rsid w:val="00D14F2F"/>
    <w:rsid w:val="00D22285"/>
    <w:rsid w:val="00D3547D"/>
    <w:rsid w:val="00DD4C05"/>
    <w:rsid w:val="00E151BF"/>
    <w:rsid w:val="00E3016D"/>
    <w:rsid w:val="00E71D23"/>
    <w:rsid w:val="00EA2AAE"/>
    <w:rsid w:val="00EA6B87"/>
    <w:rsid w:val="00EC2582"/>
    <w:rsid w:val="00EF07FA"/>
    <w:rsid w:val="00EF2BE6"/>
    <w:rsid w:val="00F048C9"/>
    <w:rsid w:val="00F2133E"/>
    <w:rsid w:val="00F875B0"/>
    <w:rsid w:val="00FA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07774F"/>
  <w15:docId w15:val="{8E284EF6-DE3C-40FF-A1E0-60E5ECE71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2B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BE6"/>
  </w:style>
  <w:style w:type="paragraph" w:styleId="Footer">
    <w:name w:val="footer"/>
    <w:basedOn w:val="Normal"/>
    <w:link w:val="FooterChar"/>
    <w:uiPriority w:val="99"/>
    <w:unhideWhenUsed/>
    <w:rsid w:val="00EF2B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BE6"/>
  </w:style>
  <w:style w:type="paragraph" w:customStyle="1" w:styleId="FSBasicHeader1">
    <w:name w:val="FS_Basic Header 1"/>
    <w:link w:val="FSBasicHeader1Char"/>
    <w:qFormat/>
    <w:rsid w:val="0046338A"/>
    <w:pPr>
      <w:shd w:val="clear" w:color="auto" w:fill="D9D9D9" w:themeFill="background1" w:themeFillShade="D9"/>
      <w:spacing w:before="120" w:after="120" w:line="240" w:lineRule="auto"/>
    </w:pPr>
    <w:rPr>
      <w:rFonts w:eastAsia="Calibri" w:cs="Times New Roman"/>
      <w:b/>
      <w:color w:val="000000" w:themeColor="text1"/>
      <w:sz w:val="24"/>
      <w:szCs w:val="40"/>
    </w:rPr>
  </w:style>
  <w:style w:type="character" w:customStyle="1" w:styleId="FSBasicHeader1Char">
    <w:name w:val="FS_Basic Header 1 Char"/>
    <w:basedOn w:val="DefaultParagraphFont"/>
    <w:link w:val="FSBasicHeader1"/>
    <w:rsid w:val="0046338A"/>
    <w:rPr>
      <w:rFonts w:eastAsia="Calibri" w:cs="Times New Roman"/>
      <w:b/>
      <w:color w:val="000000" w:themeColor="text1"/>
      <w:sz w:val="24"/>
      <w:szCs w:val="40"/>
      <w:shd w:val="clear" w:color="auto" w:fill="D9D9D9" w:themeFill="background1" w:themeFillShade="D9"/>
    </w:rPr>
  </w:style>
  <w:style w:type="paragraph" w:customStyle="1" w:styleId="TableHead">
    <w:name w:val="Table Head"/>
    <w:basedOn w:val="TableText"/>
    <w:rsid w:val="00EF2BE6"/>
    <w:pPr>
      <w:ind w:right="113"/>
    </w:pPr>
    <w:rPr>
      <w:b/>
    </w:rPr>
  </w:style>
  <w:style w:type="paragraph" w:customStyle="1" w:styleId="TableText">
    <w:name w:val="Table Text"/>
    <w:basedOn w:val="Normal"/>
    <w:rsid w:val="00EF2BE6"/>
    <w:pPr>
      <w:spacing w:before="60" w:after="60" w:line="240" w:lineRule="auto"/>
      <w:ind w:left="11" w:right="11"/>
    </w:pPr>
    <w:rPr>
      <w:rFonts w:ascii="Verdana" w:eastAsia="Times New Roman" w:hAnsi="Verdana" w:cs="Times New Roman"/>
      <w:sz w:val="18"/>
      <w:szCs w:val="20"/>
    </w:rPr>
  </w:style>
  <w:style w:type="paragraph" w:styleId="BodyText">
    <w:name w:val="Body Text"/>
    <w:basedOn w:val="Normal"/>
    <w:link w:val="BodyTextChar"/>
    <w:rsid w:val="00EF2BE6"/>
    <w:pPr>
      <w:suppressAutoHyphens/>
      <w:spacing w:after="120" w:line="260" w:lineRule="exact"/>
    </w:pPr>
    <w:rPr>
      <w:rFonts w:eastAsia="Calibri" w:cs="Times New Roman"/>
      <w:color w:val="000000" w:themeColor="text1"/>
      <w:kern w:val="32"/>
      <w:szCs w:val="21"/>
    </w:rPr>
  </w:style>
  <w:style w:type="character" w:customStyle="1" w:styleId="BodyTextChar">
    <w:name w:val="Body Text Char"/>
    <w:basedOn w:val="DefaultParagraphFont"/>
    <w:link w:val="BodyText"/>
    <w:rsid w:val="00EF2BE6"/>
    <w:rPr>
      <w:rFonts w:eastAsia="Calibri" w:cs="Times New Roman"/>
      <w:color w:val="000000" w:themeColor="text1"/>
      <w:kern w:val="32"/>
      <w:szCs w:val="21"/>
    </w:rPr>
  </w:style>
  <w:style w:type="paragraph" w:styleId="ListParagraph">
    <w:name w:val="List Paragraph"/>
    <w:basedOn w:val="Normal"/>
    <w:uiPriority w:val="34"/>
    <w:qFormat/>
    <w:rsid w:val="006E54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51117"/>
    <w:rPr>
      <w:color w:val="0000FF"/>
      <w:u w:val="single"/>
    </w:rPr>
  </w:style>
  <w:style w:type="table" w:styleId="TableGrid">
    <w:name w:val="Table Grid"/>
    <w:basedOn w:val="TableNormal"/>
    <w:uiPriority w:val="59"/>
    <w:rsid w:val="00470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1">
    <w:name w:val="Light Grid Accent 1"/>
    <w:basedOn w:val="TableNormal"/>
    <w:uiPriority w:val="62"/>
    <w:rsid w:val="0047012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FSQRBodyText">
    <w:name w:val="FS_QR_Body_Text"/>
    <w:link w:val="FSQRBodyTextChar"/>
    <w:qFormat/>
    <w:rsid w:val="00543B69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Calibri" w:cs="Times New Roman"/>
      <w:color w:val="000000" w:themeColor="text1"/>
      <w:szCs w:val="21"/>
    </w:rPr>
  </w:style>
  <w:style w:type="character" w:customStyle="1" w:styleId="FSQRBodyTextChar">
    <w:name w:val="FS_QR_Body_Text Char"/>
    <w:basedOn w:val="DefaultParagraphFont"/>
    <w:link w:val="FSQRBodyText"/>
    <w:rsid w:val="00543B69"/>
    <w:rPr>
      <w:rFonts w:eastAsia="Calibri" w:cs="Times New Roman"/>
      <w:color w:val="000000" w:themeColor="text1"/>
      <w:szCs w:val="21"/>
    </w:rPr>
  </w:style>
  <w:style w:type="character" w:styleId="SubtleEmphasis">
    <w:name w:val="Subtle Emphasis"/>
    <w:basedOn w:val="DefaultParagraphFont"/>
    <w:uiPriority w:val="19"/>
    <w:qFormat/>
    <w:rsid w:val="0069251C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69251C"/>
    <w:rPr>
      <w:i/>
      <w:iCs/>
    </w:rPr>
  </w:style>
  <w:style w:type="paragraph" w:styleId="NoSpacing">
    <w:name w:val="No Spacing"/>
    <w:uiPriority w:val="1"/>
    <w:qFormat/>
    <w:rsid w:val="00C1598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5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8F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F07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07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07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07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07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4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64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56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70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1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48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10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9521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448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1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3427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63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rstSolar.Document" ma:contentTypeID="0x01010045287B932D1C4739A0C406ADC0B4048A00B21B8C82A9F6164389357C7E1CF7A799" ma:contentTypeVersion="10" ma:contentTypeDescription="First Solar Document" ma:contentTypeScope="" ma:versionID="69e44d55a1856b20efeb4388540b8972">
  <xsd:schema xmlns:xsd="http://www.w3.org/2001/XMLSchema" xmlns:xs="http://www.w3.org/2001/XMLSchema" xmlns:p="http://schemas.microsoft.com/office/2006/metadata/properties" xmlns:ns2="4ddaf503-fe2b-44ba-bfad-92ac9a593b39" xmlns:ns3="224b618a-8c61-4f1c-8efe-c7e27f8fb6b2" targetNamespace="http://schemas.microsoft.com/office/2006/metadata/properties" ma:root="true" ma:fieldsID="1a159d37caba74b6b4b4f9a069da38f2" ns2:_="" ns3:_="">
    <xsd:import namespace="4ddaf503-fe2b-44ba-bfad-92ac9a593b39"/>
    <xsd:import namespace="224b618a-8c61-4f1c-8efe-c7e27f8fb6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b02ef9c9ba2b47a7a966ec85f27fc64b" minOccurs="0"/>
                <xsd:element ref="ns2:TaxCatchAll" minOccurs="0"/>
                <xsd:element ref="ns2:TaxCatchAllLabel" minOccurs="0"/>
                <xsd:element ref="ns2:hd313e3cdfe647b3a6b09e2e2bc5fac2" minOccurs="0"/>
                <xsd:element ref="ns2:Owner" minOccurs="0"/>
                <xsd:element ref="ns2:ac28b01270a741659ca1702f61e5905d" minOccurs="0"/>
                <xsd:element ref="ns2:m313429e0e3e4c31a09a513f07c3196b" minOccurs="0"/>
                <xsd:element ref="ns2:n098ebb87c784f83a42ec9af1bd9cecf" minOccurs="0"/>
                <xsd:element ref="ns2:TaxKeywordTaxHTFiel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af503-fe2b-44ba-bfad-92ac9a593b3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02ef9c9ba2b47a7a966ec85f27fc64b" ma:index="11" nillable="true" ma:taxonomy="true" ma:internalName="b02ef9c9ba2b47a7a966ec85f27fc64b" ma:taxonomyFieldName="Team" ma:displayName="Team" ma:default="1;#Internships|b028e5a8-59d2-4155-97f9-9a84c66453e4" ma:fieldId="{b02ef9c9-ba2b-47a7-a966-ec85f27fc64b}" ma:taxonomyMulti="true" ma:sspId="b508e412-32b9-44ef-a69c-8a468629bf61" ma:termSetId="e75d72a3-1f4f-474a-80bd-cd7cc4e439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31e6c155-c77b-49c4-a2a6-b25ede6e92d6}" ma:internalName="TaxCatchAll" ma:showField="CatchAllData" ma:web="4ddaf503-fe2b-44ba-bfad-92ac9a593b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31e6c155-c77b-49c4-a2a6-b25ede6e92d6}" ma:internalName="TaxCatchAllLabel" ma:readOnly="true" ma:showField="CatchAllDataLabel" ma:web="4ddaf503-fe2b-44ba-bfad-92ac9a593b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d313e3cdfe647b3a6b09e2e2bc5fac2" ma:index="15" nillable="true" ma:taxonomy="true" ma:internalName="hd313e3cdfe647b3a6b09e2e2bc5fac2" ma:taxonomyFieldName="TeamType" ma:displayName="Team Type" ma:default="2;#Team|fd4a6ec0-c832-44d8-8311-da9685ec27f2" ma:fieldId="{1d313e3c-dfe6-47b3-a6b0-9e2e2bc5fac2}" ma:sspId="b508e412-32b9-44ef-a69c-8a468629bf61" ma:termSetId="14664bb3-b598-4762-9d05-d5b859d6e0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wner" ma:index="17" nillable="true" ma:displayName="Owner" ma:description="Please select the owner this content applied to" ma:hidden="true" ma:list="UserInfo" ma:SharePointGroup="0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c28b01270a741659ca1702f61e5905d" ma:index="18" nillable="true" ma:taxonomy="true" ma:internalName="ac28b01270a741659ca1702f61e5905d" ma:taxonomyFieldName="ResourceType" ma:displayName="Resource Type" ma:readOnly="false" ma:fieldId="{ac28b012-70a7-4165-9ca1-702f61e5905d}" ma:sspId="b508e412-32b9-44ef-a69c-8a468629bf61" ma:termSetId="5792e98d-b39f-42d0-961b-31f9dd407d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313429e0e3e4c31a09a513f07c3196b" ma:index="20" nillable="true" ma:taxonomy="true" ma:internalName="m313429e0e3e4c31a09a513f07c3196b" ma:taxonomyFieldName="CardType" ma:displayName="Card Type" ma:readOnly="false" ma:fieldId="{6313429e-0e3e-4c31-a09a-513f07c3196b}" ma:sspId="b508e412-32b9-44ef-a69c-8a468629bf61" ma:termSetId="1cf24322-559c-4176-9f6a-b42e4aadb5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098ebb87c784f83a42ec9af1bd9cecf" ma:index="22" nillable="true" ma:taxonomy="true" ma:internalName="n098ebb87c784f83a42ec9af1bd9cecf" ma:taxonomyFieldName="Topic" ma:displayName="Topic" ma:readOnly="false" ma:fieldId="{7098ebb8-7c78-4f83-a42e-c9af1bd9cecf}" ma:taxonomyMulti="true" ma:sspId="b508e412-32b9-44ef-a69c-8a468629bf61" ma:termSetId="8ca3fd85-7b5c-42e6-a6be-bfca5e182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4" nillable="true" ma:taxonomy="true" ma:internalName="TaxKeywordTaxHTField" ma:taxonomyFieldName="TaxKeyword" ma:displayName="Enterprise Keywords" ma:readOnly="false" ma:fieldId="{23f27201-bee3-471e-b2e7-b64fd8b7ca38}" ma:taxonomyMulti="true" ma:sspId="b508e412-32b9-44ef-a69c-8a468629bf61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b618a-8c61-4f1c-8efe-c7e27f8fb6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ddaf503-fe2b-44ba-bfad-92ac9a593b39">SZYS4RSJ2HRF-1912907302-10</_dlc_DocId>
    <_dlc_DocIdUrl xmlns="4ddaf503-fe2b-44ba-bfad-92ac9a593b39">
      <Url>https://1stsolar2.sharepoint.com/sites/Internships/_layouts/15/DocIdRedir.aspx?ID=SZYS4RSJ2HRF-1912907302-10</Url>
      <Description>SZYS4RSJ2HRF-1912907302-10</Description>
    </_dlc_DocIdUrl>
    <TaxCatchAll xmlns="4ddaf503-fe2b-44ba-bfad-92ac9a593b39">
      <Value>2</Value>
      <Value>1</Value>
    </TaxCatchAll>
    <m313429e0e3e4c31a09a513f07c3196b xmlns="4ddaf503-fe2b-44ba-bfad-92ac9a593b39">
      <Terms xmlns="http://schemas.microsoft.com/office/infopath/2007/PartnerControls"/>
    </m313429e0e3e4c31a09a513f07c3196b>
    <TaxKeywordTaxHTField xmlns="4ddaf503-fe2b-44ba-bfad-92ac9a593b39">
      <Terms xmlns="http://schemas.microsoft.com/office/infopath/2007/PartnerControls"/>
    </TaxKeywordTaxHTField>
    <b02ef9c9ba2b47a7a966ec85f27fc64b xmlns="4ddaf503-fe2b-44ba-bfad-92ac9a593b39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Internships</TermName>
          <TermId xmlns="http://schemas.microsoft.com/office/infopath/2007/PartnerControls">b028e5a8-59d2-4155-97f9-9a84c66453e4</TermId>
        </TermInfo>
      </Terms>
    </b02ef9c9ba2b47a7a966ec85f27fc64b>
    <ac28b01270a741659ca1702f61e5905d xmlns="4ddaf503-fe2b-44ba-bfad-92ac9a593b39">
      <Terms xmlns="http://schemas.microsoft.com/office/infopath/2007/PartnerControls"/>
    </ac28b01270a741659ca1702f61e5905d>
    <hd313e3cdfe647b3a6b09e2e2bc5fac2 xmlns="4ddaf503-fe2b-44ba-bfad-92ac9a593b39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</TermName>
          <TermId xmlns="http://schemas.microsoft.com/office/infopath/2007/PartnerControls">fd4a6ec0-c832-44d8-8311-da9685ec27f2</TermId>
        </TermInfo>
      </Terms>
    </hd313e3cdfe647b3a6b09e2e2bc5fac2>
    <n098ebb87c784f83a42ec9af1bd9cecf xmlns="4ddaf503-fe2b-44ba-bfad-92ac9a593b39">
      <Terms xmlns="http://schemas.microsoft.com/office/infopath/2007/PartnerControls"/>
    </n098ebb87c784f83a42ec9af1bd9cecf>
    <Owner xmlns="4ddaf503-fe2b-44ba-bfad-92ac9a593b39">
      <UserInfo>
        <DisplayName/>
        <AccountId xsi:nil="true"/>
        <AccountType/>
      </UserInfo>
    </Own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98337-CA54-4D74-BDB9-D10EFC2344F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6F92C10-A921-43C7-B440-D2D5BD091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daf503-fe2b-44ba-bfad-92ac9a593b39"/>
    <ds:schemaRef ds:uri="224b618a-8c61-4f1c-8efe-c7e27f8fb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C9ABA1-E5BE-4331-8D26-31C291F2115A}">
  <ds:schemaRefs>
    <ds:schemaRef ds:uri="http://schemas.microsoft.com/office/2006/metadata/properties"/>
    <ds:schemaRef ds:uri="http://schemas.microsoft.com/office/infopath/2007/PartnerControls"/>
    <ds:schemaRef ds:uri="4ddaf503-fe2b-44ba-bfad-92ac9a593b39"/>
  </ds:schemaRefs>
</ds:datastoreItem>
</file>

<file path=customXml/itemProps4.xml><?xml version="1.0" encoding="utf-8"?>
<ds:datastoreItem xmlns:ds="http://schemas.openxmlformats.org/officeDocument/2006/customXml" ds:itemID="{7877AE0E-AFF4-48DA-8E66-97AA1A4EFDE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66B5392-3FFC-4BC5-9FDF-0D3C0FAE2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 Solar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Brittany Barhite</dc:creator>
  <cp:lastModifiedBy>Hung Tran</cp:lastModifiedBy>
  <cp:revision>5</cp:revision>
  <dcterms:created xsi:type="dcterms:W3CDTF">2019-05-16T04:00:00Z</dcterms:created>
  <dcterms:modified xsi:type="dcterms:W3CDTF">2019-05-16T04:01:00Z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0x01010045287B932D1C4739A0C406ADC0B4048A00B21B8C82A9F6164389357C7E1CF7A799</vt:lpwstr>
  </property>
  <property fmtid="{D5CDD505-2E9C-101B-9397-08002B2CF9AE}" pid="3" name="_dlc_DocIdItemGuid">
    <vt:lpwstr>01b52f73-3ce6-4b13-bd3f-f6d6ce13efae</vt:lpwstr>
  </property>
  <property fmtid="{D5CDD505-2E9C-101B-9397-08002B2CF9AE}" pid="4" name="SessionID">
    <vt:lpwstr>wkg230ftiokill45urtrobbh</vt:lpwstr>
  </property>
  <property fmtid="{D5CDD505-2E9C-101B-9397-08002B2CF9AE}" pid="5" name="Discipline">
    <vt:lpwstr>40;#Human Resources|8e07c55b-e441-4ace-9b90-9528493354cd</vt:lpwstr>
  </property>
  <property fmtid="{D5CDD505-2E9C-101B-9397-08002B2CF9AE}" pid="6" name="Document Category">
    <vt:lpwstr>7;#Template|2634fc5b-79f6-44f4-8e23-5cd713ac359a</vt:lpwstr>
  </property>
  <property fmtid="{D5CDD505-2E9C-101B-9397-08002B2CF9AE}" pid="7" name="Document Type">
    <vt:lpwstr>49;#Forms, Templates ＆ Form Letters|0d8defe8-954e-464b-b822-fe34aceef449</vt:lpwstr>
  </property>
  <property fmtid="{D5CDD505-2E9C-101B-9397-08002B2CF9AE}" pid="8" name="Document Category0">
    <vt:lpwstr>7;#Template|2634fc5b-79f6-44f4-8e23-5cd713ac359a</vt:lpwstr>
  </property>
  <property fmtid="{D5CDD505-2E9C-101B-9397-08002B2CF9AE}" pid="9" name="Document Type0">
    <vt:lpwstr>49;#Forms, Templates ＆ Form Letters|0d8defe8-954e-464b-b822-fe34aceef449</vt:lpwstr>
  </property>
  <property fmtid="{D5CDD505-2E9C-101B-9397-08002B2CF9AE}" pid="10" name="Discipline0">
    <vt:lpwstr>40;#Human Resources|8e07c55b-e441-4ace-9b90-9528493354cd</vt:lpwstr>
  </property>
  <property fmtid="{D5CDD505-2E9C-101B-9397-08002B2CF9AE}" pid="11" name="Trigger">
    <vt:lpwstr>No</vt:lpwstr>
  </property>
  <property fmtid="{D5CDD505-2E9C-101B-9397-08002B2CF9AE}" pid="12" name="TaxKeyword">
    <vt:lpwstr/>
  </property>
  <property fmtid="{D5CDD505-2E9C-101B-9397-08002B2CF9AE}" pid="13" name="Topic">
    <vt:lpwstr/>
  </property>
  <property fmtid="{D5CDD505-2E9C-101B-9397-08002B2CF9AE}" pid="14" name="CardType">
    <vt:lpwstr/>
  </property>
  <property fmtid="{D5CDD505-2E9C-101B-9397-08002B2CF9AE}" pid="15" name="TeamType">
    <vt:lpwstr>2;#Team|fd4a6ec0-c832-44d8-8311-da9685ec27f2</vt:lpwstr>
  </property>
  <property fmtid="{D5CDD505-2E9C-101B-9397-08002B2CF9AE}" pid="16" name="ResourceType">
    <vt:lpwstr/>
  </property>
  <property fmtid="{D5CDD505-2E9C-101B-9397-08002B2CF9AE}" pid="17" name="Team">
    <vt:lpwstr>1;#Internships|b028e5a8-59d2-4155-97f9-9a84c66453e4</vt:lpwstr>
  </property>
  <property fmtid="{D5CDD505-2E9C-101B-9397-08002B2CF9AE}" pid="18" name="MSIP_Label_e4245a9f-2f1b-4630-96f9-19af6cc95c1b_Enabled">
    <vt:lpwstr>True</vt:lpwstr>
  </property>
  <property fmtid="{D5CDD505-2E9C-101B-9397-08002B2CF9AE}" pid="19" name="MSIP_Label_e4245a9f-2f1b-4630-96f9-19af6cc95c1b_SiteId">
    <vt:lpwstr>f9914f5c-6fc2-4043-9c04-6ccec0b819f5</vt:lpwstr>
  </property>
  <property fmtid="{D5CDD505-2E9C-101B-9397-08002B2CF9AE}" pid="20" name="MSIP_Label_e4245a9f-2f1b-4630-96f9-19af6cc95c1b_Owner">
    <vt:lpwstr>FS120536@firstsolar.com</vt:lpwstr>
  </property>
  <property fmtid="{D5CDD505-2E9C-101B-9397-08002B2CF9AE}" pid="21" name="MSIP_Label_e4245a9f-2f1b-4630-96f9-19af6cc95c1b_SetDate">
    <vt:lpwstr>2018-10-19T02:01:04.6362723Z</vt:lpwstr>
  </property>
  <property fmtid="{D5CDD505-2E9C-101B-9397-08002B2CF9AE}" pid="22" name="MSIP_Label_e4245a9f-2f1b-4630-96f9-19af6cc95c1b_Name">
    <vt:lpwstr>First Solar Proprietary and Confidential</vt:lpwstr>
  </property>
  <property fmtid="{D5CDD505-2E9C-101B-9397-08002B2CF9AE}" pid="23" name="MSIP_Label_e4245a9f-2f1b-4630-96f9-19af6cc95c1b_Application">
    <vt:lpwstr>Microsoft Azure Information Protection</vt:lpwstr>
  </property>
  <property fmtid="{D5CDD505-2E9C-101B-9397-08002B2CF9AE}" pid="24" name="MSIP_Label_e4245a9f-2f1b-4630-96f9-19af6cc95c1b_Extended_MSFT_Method">
    <vt:lpwstr>Automatic</vt:lpwstr>
  </property>
  <property fmtid="{D5CDD505-2E9C-101B-9397-08002B2CF9AE}" pid="25" name="MSIP_Label_045e5c33-258d-427f-92b5-5b45823b5d64_Enabled">
    <vt:lpwstr>True</vt:lpwstr>
  </property>
  <property fmtid="{D5CDD505-2E9C-101B-9397-08002B2CF9AE}" pid="26" name="MSIP_Label_045e5c33-258d-427f-92b5-5b45823b5d64_SiteId">
    <vt:lpwstr>f9914f5c-6fc2-4043-9c04-6ccec0b819f5</vt:lpwstr>
  </property>
  <property fmtid="{D5CDD505-2E9C-101B-9397-08002B2CF9AE}" pid="27" name="MSIP_Label_045e5c33-258d-427f-92b5-5b45823b5d64_Owner">
    <vt:lpwstr>FS120536@firstsolar.com</vt:lpwstr>
  </property>
  <property fmtid="{D5CDD505-2E9C-101B-9397-08002B2CF9AE}" pid="28" name="MSIP_Label_045e5c33-258d-427f-92b5-5b45823b5d64_SetDate">
    <vt:lpwstr>2018-10-19T02:01:04.6362723Z</vt:lpwstr>
  </property>
  <property fmtid="{D5CDD505-2E9C-101B-9397-08002B2CF9AE}" pid="29" name="MSIP_Label_045e5c33-258d-427f-92b5-5b45823b5d64_Name">
    <vt:lpwstr>General</vt:lpwstr>
  </property>
  <property fmtid="{D5CDD505-2E9C-101B-9397-08002B2CF9AE}" pid="30" name="MSIP_Label_045e5c33-258d-427f-92b5-5b45823b5d64_Application">
    <vt:lpwstr>Microsoft Azure Information Protection</vt:lpwstr>
  </property>
  <property fmtid="{D5CDD505-2E9C-101B-9397-08002B2CF9AE}" pid="31" name="MSIP_Label_045e5c33-258d-427f-92b5-5b45823b5d64_Parent">
    <vt:lpwstr>e4245a9f-2f1b-4630-96f9-19af6cc95c1b</vt:lpwstr>
  </property>
  <property fmtid="{D5CDD505-2E9C-101B-9397-08002B2CF9AE}" pid="32" name="MSIP_Label_045e5c33-258d-427f-92b5-5b45823b5d64_Extended_MSFT_Method">
    <vt:lpwstr>Automatic</vt:lpwstr>
  </property>
  <property fmtid="{D5CDD505-2E9C-101B-9397-08002B2CF9AE}" pid="33" name="Sensitivity">
    <vt:lpwstr>First Solar Proprietary and Confidential General</vt:lpwstr>
  </property>
</Properties>
</file>