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5" w:rsidRDefault="00C52889">
      <w:r w:rsidRPr="00116096">
        <w:rPr>
          <w:noProof/>
        </w:rPr>
        <w:drawing>
          <wp:anchor distT="0" distB="0" distL="114300" distR="114300" simplePos="0" relativeHeight="251660288" behindDoc="0" locked="0" layoutInCell="1" allowOverlap="1" wp14:anchorId="190EB313" wp14:editId="63F8AF8D">
            <wp:simplePos x="0" y="0"/>
            <wp:positionH relativeFrom="column">
              <wp:posOffset>5019675</wp:posOffset>
            </wp:positionH>
            <wp:positionV relativeFrom="paragraph">
              <wp:posOffset>-742950</wp:posOffset>
            </wp:positionV>
            <wp:extent cx="1454785" cy="426720"/>
            <wp:effectExtent l="0" t="0" r="0" b="0"/>
            <wp:wrapNone/>
            <wp:docPr id="26" name="Content Placehol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ent Placeholder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426720"/>
                    </a:xfrm>
                    <a:prstGeom prst="rect">
                      <a:avLst/>
                    </a:prstGeom>
                  </pic:spPr>
                </pic:pic>
              </a:graphicData>
            </a:graphic>
            <wp14:sizeRelH relativeFrom="margin">
              <wp14:pctWidth>0</wp14:pctWidth>
            </wp14:sizeRelH>
            <wp14:sizeRelV relativeFrom="margin">
              <wp14:pctHeight>0</wp14:pctHeight>
            </wp14:sizeRelV>
          </wp:anchor>
        </w:drawing>
      </w:r>
      <w:r w:rsidRPr="00116096">
        <w:rPr>
          <w:noProof/>
        </w:rPr>
        <w:drawing>
          <wp:anchor distT="0" distB="0" distL="114300" distR="114300" simplePos="0" relativeHeight="251658239" behindDoc="0" locked="0" layoutInCell="1" allowOverlap="1" wp14:anchorId="1BCC237F" wp14:editId="017A75EA">
            <wp:simplePos x="0" y="0"/>
            <wp:positionH relativeFrom="column">
              <wp:posOffset>4819650</wp:posOffset>
            </wp:positionH>
            <wp:positionV relativeFrom="paragraph">
              <wp:posOffset>-904875</wp:posOffset>
            </wp:positionV>
            <wp:extent cx="1861820" cy="933450"/>
            <wp:effectExtent l="0" t="0" r="508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820" cy="933450"/>
                    </a:xfrm>
                    <a:prstGeom prst="rect">
                      <a:avLst/>
                    </a:prstGeom>
                  </pic:spPr>
                </pic:pic>
              </a:graphicData>
            </a:graphic>
            <wp14:sizeRelH relativeFrom="margin">
              <wp14:pctWidth>0</wp14:pctWidth>
            </wp14:sizeRelH>
            <wp14:sizeRelV relativeFrom="margin">
              <wp14:pctHeight>0</wp14:pctHeight>
            </wp14:sizeRelV>
          </wp:anchor>
        </w:drawing>
      </w:r>
      <w:r w:rsidR="00116096">
        <w:t xml:space="preserve"> </w:t>
      </w:r>
    </w:p>
    <w:p w:rsidR="002144E5" w:rsidRDefault="002144E5" w:rsidP="002144E5">
      <w:pPr>
        <w:rPr>
          <w:rFonts w:ascii="Sun Life Sans Black" w:hAnsi="Sun Life Sans Black"/>
          <w:color w:val="FFC000"/>
          <w:sz w:val="40"/>
          <w:szCs w:val="40"/>
        </w:rPr>
      </w:pPr>
      <w:r w:rsidRPr="00116096">
        <w:rPr>
          <w:rFonts w:ascii="Sun Life Sans Black" w:hAnsi="Sun Life Sans Black"/>
          <w:color w:val="FFC000"/>
          <w:sz w:val="40"/>
          <w:szCs w:val="40"/>
        </w:rPr>
        <w:t>SUN LIFE VIETNAM</w:t>
      </w:r>
    </w:p>
    <w:p w:rsidR="002144E5" w:rsidRDefault="002144E5" w:rsidP="002144E5">
      <w:pPr>
        <w:spacing w:after="0"/>
        <w:rPr>
          <w:rFonts w:ascii="Sun Life Sans Black" w:hAnsi="Sun Life Sans Black"/>
          <w:color w:val="004638"/>
          <w:sz w:val="56"/>
          <w:szCs w:val="56"/>
        </w:rPr>
      </w:pPr>
      <w:r w:rsidRPr="00116096">
        <w:rPr>
          <w:rFonts w:ascii="Sun Life Sans Black" w:hAnsi="Sun Life Sans Black"/>
          <w:color w:val="004638"/>
          <w:sz w:val="56"/>
          <w:szCs w:val="56"/>
        </w:rPr>
        <w:t>INTERNSHIP OPPORTUNITY</w:t>
      </w:r>
    </w:p>
    <w:p w:rsidR="00E7589F" w:rsidRDefault="002144E5" w:rsidP="00875C03">
      <w:pPr>
        <w:spacing w:after="0"/>
        <w:rPr>
          <w:rFonts w:ascii="Sun Life Sans Black" w:hAnsi="Sun Life Sans Black"/>
          <w:color w:val="004638"/>
          <w:sz w:val="36"/>
          <w:szCs w:val="36"/>
        </w:rPr>
      </w:pPr>
      <w:r>
        <w:rPr>
          <w:rFonts w:ascii="Sun Life Sans Black" w:hAnsi="Sun Life Sans Black"/>
          <w:color w:val="004638"/>
          <w:sz w:val="36"/>
          <w:szCs w:val="36"/>
        </w:rPr>
        <w:t>2019-2020</w:t>
      </w:r>
    </w:p>
    <w:p w:rsidR="00E7589F" w:rsidRPr="00E7589F" w:rsidRDefault="00E7589F" w:rsidP="00875C03">
      <w:pPr>
        <w:spacing w:after="0"/>
        <w:rPr>
          <w:rFonts w:ascii="Sun Life Sans Black" w:hAnsi="Sun Life Sans Black"/>
          <w:color w:val="004638"/>
          <w:sz w:val="20"/>
          <w:szCs w:val="20"/>
        </w:rPr>
      </w:pPr>
    </w:p>
    <w:p w:rsidR="002144E5" w:rsidRPr="00BD4DF3" w:rsidRDefault="002144E5" w:rsidP="002144E5">
      <w:pPr>
        <w:rPr>
          <w:rFonts w:ascii="Sun Life Sans Light" w:hAnsi="Sun Life Sans Light"/>
        </w:rPr>
      </w:pPr>
      <w:r w:rsidRPr="00BD4DF3">
        <w:rPr>
          <w:rFonts w:ascii="Sun Life Sans Light" w:hAnsi="Sun Life Sans Light"/>
        </w:rPr>
        <w:t>Sun Life Financial is a leading financial services organization dedicated to helping people achieve lifetime financial security and live healthier lives.</w:t>
      </w:r>
    </w:p>
    <w:p w:rsidR="002144E5" w:rsidRPr="00BD4DF3" w:rsidRDefault="002144E5" w:rsidP="002144E5">
      <w:pPr>
        <w:rPr>
          <w:rFonts w:ascii="Sun Life Sans Light" w:hAnsi="Sun Life Sans Light"/>
        </w:rPr>
      </w:pPr>
      <w:r w:rsidRPr="00BD4DF3">
        <w:rPr>
          <w:rFonts w:ascii="Sun Life Sans Light" w:hAnsi="Sun Life Sans Light"/>
        </w:rPr>
        <w:t>We provide a wide range of insurance and investment products and services in key markets around the world including Canada, the United States, the United Kingdom, Hong Kong, the Philippines and Indonesia. At Sun Life, we have more than 34,000 employees and 112,900 advisors worldwide.</w:t>
      </w:r>
      <w:r w:rsidR="001C2FA9" w:rsidRPr="00BD4DF3">
        <w:rPr>
          <w:rFonts w:ascii="Sun Life Sans Light" w:hAnsi="Sun Life Sans Light"/>
        </w:rPr>
        <w:t xml:space="preserve"> </w:t>
      </w:r>
      <w:r w:rsidR="001C2FA9" w:rsidRPr="00BD4DF3">
        <w:rPr>
          <w:rFonts w:ascii="Sun Life Sans Light" w:hAnsi="Sun Life Sans Light"/>
        </w:rPr>
        <w:t xml:space="preserve">Sun Life Vietnam is looking for the interns in </w:t>
      </w:r>
      <w:r w:rsidR="00EA5EE0">
        <w:rPr>
          <w:rFonts w:ascii="Sun Life Sans Light" w:hAnsi="Sun Life Sans Light"/>
          <w:color w:val="00B4BD"/>
        </w:rPr>
        <w:t xml:space="preserve">Distribution Administration &amp; Support </w:t>
      </w:r>
      <w:r w:rsidR="00BD4DF3" w:rsidRPr="00BD4DF3">
        <w:rPr>
          <w:rFonts w:ascii="Sun Life Sans Light" w:hAnsi="Sun Life Sans Light"/>
        </w:rPr>
        <w:t>position.</w:t>
      </w:r>
    </w:p>
    <w:p w:rsidR="00116096" w:rsidRDefault="00E7589F" w:rsidP="00116096">
      <w:pPr>
        <w:rPr>
          <w:rFonts w:ascii="Sun Life Sans Light" w:hAnsi="Sun Life Sans Light"/>
          <w:color w:val="00B4BD"/>
          <w:sz w:val="24"/>
          <w:szCs w:val="24"/>
        </w:rPr>
      </w:pPr>
      <w:r w:rsidRPr="00116096">
        <w:rPr>
          <w:rFonts w:ascii="Sun Life Sans Light" w:hAnsi="Sun Life Sans Light"/>
          <w:noProof/>
          <w:sz w:val="24"/>
          <w:szCs w:val="24"/>
        </w:rPr>
        <mc:AlternateContent>
          <mc:Choice Requires="wps">
            <w:drawing>
              <wp:anchor distT="45720" distB="45720" distL="114300" distR="114300" simplePos="0" relativeHeight="251665408" behindDoc="0" locked="0" layoutInCell="1" allowOverlap="1" wp14:anchorId="6331492E" wp14:editId="74D15FB8">
                <wp:simplePos x="0" y="0"/>
                <wp:positionH relativeFrom="margin">
                  <wp:posOffset>-76200</wp:posOffset>
                </wp:positionH>
                <wp:positionV relativeFrom="paragraph">
                  <wp:posOffset>6985</wp:posOffset>
                </wp:positionV>
                <wp:extent cx="3879850" cy="3968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968750"/>
                        </a:xfrm>
                        <a:prstGeom prst="rect">
                          <a:avLst/>
                        </a:prstGeom>
                        <a:noFill/>
                        <a:ln w="9525">
                          <a:noFill/>
                          <a:miter lim="800000"/>
                          <a:headEnd/>
                          <a:tailEnd/>
                        </a:ln>
                      </wps:spPr>
                      <wps:txbx>
                        <w:txbxContent>
                          <w:p w:rsidR="00125F6F"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F43C4" w:rsidRPr="00FA1ACD" w:rsidRDefault="002F43C4" w:rsidP="002F43C4">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F43C4" w:rsidRPr="00FA1ACD" w:rsidRDefault="002F43C4" w:rsidP="002F43C4">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2F43C4" w:rsidRPr="00FA1ACD" w:rsidRDefault="002F43C4" w:rsidP="002F43C4">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2F43C4" w:rsidRPr="002F43C4" w:rsidRDefault="002F43C4" w:rsidP="002F43C4">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Pr="00FA1ACD">
                              <w:rPr>
                                <w:rFonts w:ascii="Sun Life Sans Black" w:hAnsi="Sun Life Sans Black"/>
                                <w:sz w:val="24"/>
                                <w:szCs w:val="24"/>
                              </w:rPr>
                              <w:t xml:space="preserve"> </w:t>
                            </w:r>
                          </w:p>
                          <w:p w:rsidR="002F43C4" w:rsidRPr="002F43C4" w:rsidRDefault="002F43C4" w:rsidP="002F43C4">
                            <w:pPr>
                              <w:spacing w:after="0" w:line="240" w:lineRule="auto"/>
                              <w:rPr>
                                <w:rFonts w:ascii="Sun Life Sans Light" w:hAnsi="Sun Life Sans Light"/>
                                <w:sz w:val="20"/>
                                <w:szCs w:val="20"/>
                              </w:rPr>
                            </w:pPr>
                          </w:p>
                          <w:p w:rsidR="007E39A5"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w:t>
                            </w:r>
                            <w:r w:rsidR="00EA5EE0">
                              <w:rPr>
                                <w:rFonts w:ascii="Sun Life Sans Black" w:hAnsi="Sun Life Sans Black"/>
                                <w:sz w:val="24"/>
                                <w:szCs w:val="24"/>
                              </w:rPr>
                              <w:t xml:space="preserve"> </w:t>
                            </w:r>
                            <w:r w:rsidR="00EA5EE0" w:rsidRPr="003E1102">
                              <w:rPr>
                                <w:rFonts w:ascii="Sun Life Sans Black" w:hAnsi="Sun Life Sans Black"/>
                                <w:sz w:val="24"/>
                                <w:szCs w:val="24"/>
                              </w:rPr>
                              <w:t>Distribution Administration &amp; Support</w:t>
                            </w:r>
                            <w:r w:rsidR="00EA5EE0">
                              <w:rPr>
                                <w:rFonts w:ascii="Sun Life Sans Black" w:hAnsi="Sun Life Sans Black"/>
                                <w:sz w:val="24"/>
                                <w:szCs w:val="24"/>
                              </w:rPr>
                              <w:t xml:space="preserve"> </w:t>
                            </w:r>
                          </w:p>
                          <w:p w:rsidR="00EA5EE0" w:rsidRPr="00BE53BE"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Administration Support</w:t>
                            </w:r>
                            <w:r>
                              <w:rPr>
                                <w:rFonts w:ascii="Sun Life Sans Light" w:hAnsi="Sun Life Sans Light"/>
                                <w:sz w:val="20"/>
                                <w:szCs w:val="20"/>
                              </w:rPr>
                              <w:t xml:space="preserve">: </w:t>
                            </w:r>
                            <w:r w:rsidRPr="00BE53BE">
                              <w:rPr>
                                <w:rFonts w:ascii="Sun Life Sans Light" w:hAnsi="Sun Life Sans Light"/>
                                <w:sz w:val="20"/>
                                <w:szCs w:val="20"/>
                              </w:rPr>
                              <w:t>Manage record of distribution objects, such as agency channel, advisors, agency managers, agency development, partnership distributions, bancassurance…; manage training record; manage distribution hierarchy…</w:t>
                            </w:r>
                          </w:p>
                          <w:p w:rsidR="00EA5EE0" w:rsidRPr="00BE53BE"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Event Support </w:t>
                            </w:r>
                            <w:r>
                              <w:rPr>
                                <w:rFonts w:ascii="Sun Life Sans Light" w:hAnsi="Sun Life Sans Light"/>
                                <w:sz w:val="20"/>
                                <w:szCs w:val="20"/>
                              </w:rPr>
                              <w:t>:</w:t>
                            </w:r>
                            <w:r w:rsidRPr="00BE53BE">
                              <w:rPr>
                                <w:rFonts w:ascii="Sun Life Sans Light" w:hAnsi="Sun Life Sans Light"/>
                                <w:sz w:val="20"/>
                                <w:szCs w:val="20"/>
                              </w:rPr>
                              <w:t>Organize distribution/company trips, events; support sales activities; manage promotion items</w:t>
                            </w:r>
                          </w:p>
                          <w:p w:rsidR="00EA5EE0"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Reporting Support </w:t>
                            </w:r>
                            <w:r>
                              <w:rPr>
                                <w:rFonts w:ascii="Sun Life Sans Light" w:hAnsi="Sun Life Sans Light"/>
                                <w:sz w:val="20"/>
                                <w:szCs w:val="20"/>
                              </w:rPr>
                              <w:t>:</w:t>
                            </w:r>
                            <w:r w:rsidRPr="00BE53BE">
                              <w:rPr>
                                <w:rFonts w:ascii="Sun Life Sans Light" w:hAnsi="Sun Life Sans Light"/>
                                <w:sz w:val="20"/>
                                <w:szCs w:val="20"/>
                              </w:rPr>
                              <w:t>Prepare various kind of business reports, calculate contest result &amp; distribution compensation schemes, provide queried data</w:t>
                            </w:r>
                          </w:p>
                          <w:p w:rsidR="00EA5EE0"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Project management</w:t>
                            </w:r>
                            <w:r>
                              <w:rPr>
                                <w:rFonts w:ascii="Sun Life Sans Light" w:hAnsi="Sun Life Sans Light"/>
                                <w:sz w:val="20"/>
                                <w:szCs w:val="20"/>
                              </w:rPr>
                              <w:t xml:space="preserve"> Support : </w:t>
                            </w:r>
                            <w:r w:rsidRPr="00BE53BE">
                              <w:rPr>
                                <w:rFonts w:ascii="Sun Life Sans Light" w:hAnsi="Sun Life Sans Light"/>
                                <w:sz w:val="20"/>
                                <w:szCs w:val="20"/>
                              </w:rPr>
                              <w:t>Monitor &amp; manage division/department initiative/project; prepare requirements &amp; conduct system UAT; review &amp; improv</w:t>
                            </w:r>
                            <w:r>
                              <w:rPr>
                                <w:rFonts w:ascii="Sun Life Sans Light" w:hAnsi="Sun Life Sans Light"/>
                                <w:sz w:val="20"/>
                                <w:szCs w:val="20"/>
                              </w:rPr>
                              <w:t>e department business processes.</w:t>
                            </w:r>
                          </w:p>
                          <w:p w:rsidR="001C2FA9" w:rsidRPr="00FA1ACD" w:rsidRDefault="001C2FA9" w:rsidP="00FA1ACD">
                            <w:pPr>
                              <w:contextualSpacing/>
                              <w:jc w:val="both"/>
                              <w:rPr>
                                <w:rFonts w:ascii="Sun Life Sans Black" w:hAnsi="Sun Life Sans Black"/>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492E" id="_x0000_t202" coordsize="21600,21600" o:spt="202" path="m,l,21600r21600,l21600,xe">
                <v:stroke joinstyle="miter"/>
                <v:path gradientshapeok="t" o:connecttype="rect"/>
              </v:shapetype>
              <v:shape id="Text Box 2" o:spid="_x0000_s1026" type="#_x0000_t202" style="position:absolute;margin-left:-6pt;margin-top:.55pt;width:305.5pt;height:3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" filled="f" stroked="f">
                <v:textbox>
                  <w:txbxContent>
                    <w:p w:rsidR="00125F6F"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F43C4" w:rsidRPr="00FA1ACD" w:rsidRDefault="002F43C4" w:rsidP="002F43C4">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F43C4" w:rsidRPr="00FA1ACD" w:rsidRDefault="002F43C4" w:rsidP="002F43C4">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2F43C4" w:rsidRPr="00FA1ACD" w:rsidRDefault="002F43C4" w:rsidP="002F43C4">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2F43C4" w:rsidRPr="002F43C4" w:rsidRDefault="002F43C4" w:rsidP="002F43C4">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Pr="00FA1ACD">
                        <w:rPr>
                          <w:rFonts w:ascii="Sun Life Sans Black" w:hAnsi="Sun Life Sans Black"/>
                          <w:sz w:val="24"/>
                          <w:szCs w:val="24"/>
                        </w:rPr>
                        <w:t xml:space="preserve"> </w:t>
                      </w:r>
                    </w:p>
                    <w:p w:rsidR="002F43C4" w:rsidRPr="002F43C4" w:rsidRDefault="002F43C4" w:rsidP="002F43C4">
                      <w:pPr>
                        <w:spacing w:after="0" w:line="240" w:lineRule="auto"/>
                        <w:rPr>
                          <w:rFonts w:ascii="Sun Life Sans Light" w:hAnsi="Sun Life Sans Light"/>
                          <w:sz w:val="20"/>
                          <w:szCs w:val="20"/>
                        </w:rPr>
                      </w:pPr>
                    </w:p>
                    <w:p w:rsidR="007E39A5"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w:t>
                      </w:r>
                      <w:r w:rsidR="00EA5EE0">
                        <w:rPr>
                          <w:rFonts w:ascii="Sun Life Sans Black" w:hAnsi="Sun Life Sans Black"/>
                          <w:sz w:val="24"/>
                          <w:szCs w:val="24"/>
                        </w:rPr>
                        <w:t xml:space="preserve"> </w:t>
                      </w:r>
                      <w:r w:rsidR="00EA5EE0" w:rsidRPr="003E1102">
                        <w:rPr>
                          <w:rFonts w:ascii="Sun Life Sans Black" w:hAnsi="Sun Life Sans Black"/>
                          <w:sz w:val="24"/>
                          <w:szCs w:val="24"/>
                        </w:rPr>
                        <w:t>Distribution Administration &amp; Support</w:t>
                      </w:r>
                      <w:r w:rsidR="00EA5EE0">
                        <w:rPr>
                          <w:rFonts w:ascii="Sun Life Sans Black" w:hAnsi="Sun Life Sans Black"/>
                          <w:sz w:val="24"/>
                          <w:szCs w:val="24"/>
                        </w:rPr>
                        <w:t xml:space="preserve"> </w:t>
                      </w:r>
                    </w:p>
                    <w:p w:rsidR="00EA5EE0" w:rsidRPr="00BE53BE"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Administration Support</w:t>
                      </w:r>
                      <w:r>
                        <w:rPr>
                          <w:rFonts w:ascii="Sun Life Sans Light" w:hAnsi="Sun Life Sans Light"/>
                          <w:sz w:val="20"/>
                          <w:szCs w:val="20"/>
                        </w:rPr>
                        <w:t xml:space="preserve">: </w:t>
                      </w:r>
                      <w:r w:rsidRPr="00BE53BE">
                        <w:rPr>
                          <w:rFonts w:ascii="Sun Life Sans Light" w:hAnsi="Sun Life Sans Light"/>
                          <w:sz w:val="20"/>
                          <w:szCs w:val="20"/>
                        </w:rPr>
                        <w:t>Manage record of distribution objects, such as agency channel, advisors, agency managers, agency development, partnership distributions, bancassurance…; manage training record; manage distribution hierarchy…</w:t>
                      </w:r>
                    </w:p>
                    <w:p w:rsidR="00EA5EE0" w:rsidRPr="00BE53BE"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Event Support </w:t>
                      </w:r>
                      <w:r>
                        <w:rPr>
                          <w:rFonts w:ascii="Sun Life Sans Light" w:hAnsi="Sun Life Sans Light"/>
                          <w:sz w:val="20"/>
                          <w:szCs w:val="20"/>
                        </w:rPr>
                        <w:t>:</w:t>
                      </w:r>
                      <w:r w:rsidRPr="00BE53BE">
                        <w:rPr>
                          <w:rFonts w:ascii="Sun Life Sans Light" w:hAnsi="Sun Life Sans Light"/>
                          <w:sz w:val="20"/>
                          <w:szCs w:val="20"/>
                        </w:rPr>
                        <w:t>Organize distribution/company trips, events; support sales activities; manage promotion items</w:t>
                      </w:r>
                    </w:p>
                    <w:p w:rsidR="00EA5EE0"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 xml:space="preserve">Reporting Support </w:t>
                      </w:r>
                      <w:r>
                        <w:rPr>
                          <w:rFonts w:ascii="Sun Life Sans Light" w:hAnsi="Sun Life Sans Light"/>
                          <w:sz w:val="20"/>
                          <w:szCs w:val="20"/>
                        </w:rPr>
                        <w:t>:</w:t>
                      </w:r>
                      <w:r w:rsidRPr="00BE53BE">
                        <w:rPr>
                          <w:rFonts w:ascii="Sun Life Sans Light" w:hAnsi="Sun Life Sans Light"/>
                          <w:sz w:val="20"/>
                          <w:szCs w:val="20"/>
                        </w:rPr>
                        <w:t>Prepare various kind of business reports, calculate contest result &amp; distribution compensation schemes, provide queried data</w:t>
                      </w:r>
                    </w:p>
                    <w:p w:rsidR="00EA5EE0" w:rsidRDefault="00EA5EE0" w:rsidP="002F43C4">
                      <w:pPr>
                        <w:pStyle w:val="ListParagraph"/>
                        <w:numPr>
                          <w:ilvl w:val="0"/>
                          <w:numId w:val="8"/>
                        </w:numPr>
                        <w:spacing w:after="0" w:line="240" w:lineRule="auto"/>
                        <w:jc w:val="both"/>
                        <w:rPr>
                          <w:rFonts w:ascii="Sun Life Sans Light" w:hAnsi="Sun Life Sans Light"/>
                          <w:sz w:val="20"/>
                          <w:szCs w:val="20"/>
                        </w:rPr>
                      </w:pPr>
                      <w:r w:rsidRPr="00BE53BE">
                        <w:rPr>
                          <w:rFonts w:ascii="Sun Life Sans Light" w:hAnsi="Sun Life Sans Light"/>
                          <w:sz w:val="20"/>
                          <w:szCs w:val="20"/>
                        </w:rPr>
                        <w:t>Project management</w:t>
                      </w:r>
                      <w:r>
                        <w:rPr>
                          <w:rFonts w:ascii="Sun Life Sans Light" w:hAnsi="Sun Life Sans Light"/>
                          <w:sz w:val="20"/>
                          <w:szCs w:val="20"/>
                        </w:rPr>
                        <w:t xml:space="preserve"> Support : </w:t>
                      </w:r>
                      <w:r w:rsidRPr="00BE53BE">
                        <w:rPr>
                          <w:rFonts w:ascii="Sun Life Sans Light" w:hAnsi="Sun Life Sans Light"/>
                          <w:sz w:val="20"/>
                          <w:szCs w:val="20"/>
                        </w:rPr>
                        <w:t>Monitor &amp; manage division/department initiative/project; prepare requirements &amp; conduct system UAT; review &amp; improv</w:t>
                      </w:r>
                      <w:r>
                        <w:rPr>
                          <w:rFonts w:ascii="Sun Life Sans Light" w:hAnsi="Sun Life Sans Light"/>
                          <w:sz w:val="20"/>
                          <w:szCs w:val="20"/>
                        </w:rPr>
                        <w:t>e department business processes.</w:t>
                      </w:r>
                    </w:p>
                    <w:p w:rsidR="001C2FA9" w:rsidRPr="00FA1ACD" w:rsidRDefault="001C2FA9" w:rsidP="00FA1ACD">
                      <w:pPr>
                        <w:contextualSpacing/>
                        <w:jc w:val="both"/>
                        <w:rPr>
                          <w:rFonts w:ascii="Sun Life Sans Black" w:hAnsi="Sun Life Sans Black"/>
                          <w:sz w:val="24"/>
                          <w:szCs w:val="24"/>
                        </w:rPr>
                      </w:pPr>
                    </w:p>
                  </w:txbxContent>
                </v:textbox>
                <w10:wrap type="square" anchorx="margin"/>
              </v:shape>
            </w:pict>
          </mc:Fallback>
        </mc:AlternateContent>
      </w:r>
      <w:r w:rsidRPr="00116096">
        <w:rPr>
          <w:noProof/>
        </w:rPr>
        <w:drawing>
          <wp:anchor distT="0" distB="0" distL="114300" distR="114300" simplePos="0" relativeHeight="251663360" behindDoc="0" locked="0" layoutInCell="1" allowOverlap="1" wp14:anchorId="18B847B9" wp14:editId="70A43BE0">
            <wp:simplePos x="0" y="0"/>
            <wp:positionH relativeFrom="margin">
              <wp:align>left</wp:align>
            </wp:positionH>
            <wp:positionV relativeFrom="paragraph">
              <wp:posOffset>8890</wp:posOffset>
            </wp:positionV>
            <wp:extent cx="4191000" cy="3765453"/>
            <wp:effectExtent l="0" t="0" r="0" b="6985"/>
            <wp:wrapNone/>
            <wp:docPr id="23" name="Picture 22">
              <a:extLst xmlns:a="http://schemas.openxmlformats.org/drawingml/2006/main">
                <a:ext uri="{FF2B5EF4-FFF2-40B4-BE49-F238E27FC236}">
                  <a16:creationId xmlns:a16="http://schemas.microsoft.com/office/drawing/2014/main" id="{ABA2D5CC-6422-1047-9154-20AE57978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BA2D5CC-6422-1047-9154-20AE5797882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l="1623" t="1623" b="1312"/>
                    <a:stretch/>
                  </pic:blipFill>
                  <pic:spPr>
                    <a:xfrm>
                      <a:off x="0" y="0"/>
                      <a:ext cx="4191000" cy="3765453"/>
                    </a:xfrm>
                    <a:prstGeom prst="rect">
                      <a:avLst/>
                    </a:prstGeom>
                  </pic:spPr>
                </pic:pic>
              </a:graphicData>
            </a:graphic>
            <wp14:sizeRelH relativeFrom="margin">
              <wp14:pctWidth>0</wp14:pctWidth>
            </wp14:sizeRelH>
            <wp14:sizeRelV relativeFrom="margin">
              <wp14:pctHeight>0</wp14:pctHeight>
            </wp14:sizeRelV>
          </wp:anchor>
        </w:drawing>
      </w:r>
      <w:r w:rsidR="002144E5" w:rsidRPr="00116096">
        <w:rPr>
          <w:rFonts w:ascii="Sun Life Sans Light" w:hAnsi="Sun Life Sans Light"/>
          <w:sz w:val="24"/>
          <w:szCs w:val="24"/>
        </w:rPr>
        <w:t xml:space="preserve">Sun Life Vietnam is looking for the interns in </w:t>
      </w:r>
      <w:r w:rsidR="002144E5" w:rsidRPr="00116096">
        <w:rPr>
          <w:rFonts w:ascii="Sun Life Sans Light" w:hAnsi="Sun Life Sans Light"/>
          <w:color w:val="00B4BD"/>
          <w:sz w:val="24"/>
          <w:szCs w:val="24"/>
        </w:rPr>
        <w:t>Information Technology</w:t>
      </w:r>
      <w:r w:rsidR="00875C03" w:rsidRPr="00116096">
        <w:rPr>
          <w:noProof/>
        </w:rPr>
        <w:drawing>
          <wp:anchor distT="0" distB="0" distL="114300" distR="114300" simplePos="0" relativeHeight="251662336" behindDoc="0" locked="0" layoutInCell="1" allowOverlap="1" wp14:anchorId="213503D0" wp14:editId="09E0088D">
            <wp:simplePos x="0" y="0"/>
            <wp:positionH relativeFrom="page">
              <wp:posOffset>2060575</wp:posOffset>
            </wp:positionH>
            <wp:positionV relativeFrom="paragraph">
              <wp:posOffset>8890</wp:posOffset>
            </wp:positionV>
            <wp:extent cx="5546725" cy="3702685"/>
            <wp:effectExtent l="0" t="0" r="0" b="0"/>
            <wp:wrapNone/>
            <wp:docPr id="22" name="Picture 21">
              <a:extLst xmlns:a="http://schemas.openxmlformats.org/drawingml/2006/main">
                <a:ext uri="{FF2B5EF4-FFF2-40B4-BE49-F238E27FC236}">
                  <a16:creationId xmlns:a16="http://schemas.microsoft.com/office/drawing/2014/main" id="{DB53E084-6199-C14C-8335-559C12A9F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DB53E084-6199-C14C-8335-559C12A9FB5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725" cy="3702685"/>
                    </a:xfrm>
                    <a:prstGeom prst="rect">
                      <a:avLst/>
                    </a:prstGeom>
                  </pic:spPr>
                </pic:pic>
              </a:graphicData>
            </a:graphic>
            <wp14:sizeRelH relativeFrom="margin">
              <wp14:pctWidth>0</wp14:pctWidth>
            </wp14:sizeRelH>
            <wp14:sizeRelV relativeFrom="margin">
              <wp14:pctHeight>0</wp14:pctHeight>
            </wp14:sizeRelV>
          </wp:anchor>
        </w:drawing>
      </w:r>
    </w:p>
    <w:p w:rsidR="00116096" w:rsidRDefault="00116096" w:rsidP="00116096">
      <w:pPr>
        <w:rPr>
          <w:rFonts w:ascii="Sun Life Sans Light" w:hAnsi="Sun Life Sans Light"/>
          <w:color w:val="00B4BD"/>
          <w:sz w:val="24"/>
          <w:szCs w:val="24"/>
        </w:rPr>
      </w:pPr>
    </w:p>
    <w:p w:rsidR="00116096" w:rsidRDefault="00116096" w:rsidP="00116096">
      <w:pPr>
        <w:rPr>
          <w:rFonts w:ascii="Sun Life Sans Light" w:hAnsi="Sun Life Sans Light"/>
          <w:color w:val="00B4BD"/>
          <w:sz w:val="24"/>
          <w:szCs w:val="24"/>
        </w:rPr>
      </w:pPr>
    </w:p>
    <w:p w:rsidR="00116096" w:rsidRPr="00116096" w:rsidRDefault="00116096" w:rsidP="00116096">
      <w:pPr>
        <w:rPr>
          <w:rFonts w:ascii="Sun Life Sans Light" w:hAnsi="Sun Life Sans Light"/>
          <w:color w:val="004638"/>
          <w:sz w:val="24"/>
          <w:szCs w:val="24"/>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382AFF" w:rsidRPr="00875C03" w:rsidRDefault="00382AFF" w:rsidP="00875C03">
      <w:pPr>
        <w:jc w:val="both"/>
        <w:rPr>
          <w:rFonts w:ascii="Sun Life Sans Light" w:hAnsi="Sun Life Sans Light"/>
          <w:sz w:val="20"/>
          <w:szCs w:val="20"/>
        </w:rPr>
      </w:pPr>
    </w:p>
    <w:p w:rsidR="00382AFF" w:rsidRPr="006920CD" w:rsidRDefault="00382AFF" w:rsidP="00382AFF">
      <w:pPr>
        <w:pStyle w:val="ListParagraph"/>
        <w:ind w:left="450"/>
        <w:jc w:val="both"/>
        <w:rPr>
          <w:rFonts w:ascii="Sun Life Sans Light" w:hAnsi="Sun Life Sans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AB12E0" w:rsidTr="00875C03">
        <w:trPr>
          <w:trHeight w:val="2055"/>
        </w:trPr>
        <w:tc>
          <w:tcPr>
            <w:tcW w:w="5229" w:type="dxa"/>
          </w:tcPr>
          <w:p w:rsidR="00AB12E0" w:rsidRDefault="00AB12E0" w:rsidP="00AB12E0">
            <w:pPr>
              <w:contextualSpacing/>
              <w:rPr>
                <w:rFonts w:ascii="Sun Life Sans Black" w:hAnsi="Sun Life Sans Black"/>
                <w:sz w:val="24"/>
                <w:szCs w:val="24"/>
              </w:rPr>
            </w:pPr>
            <w:r w:rsidRPr="00116096">
              <w:rPr>
                <w:rFonts w:ascii="Sun Life Sans Light" w:hAnsi="Sun Life Sans Light"/>
                <w:noProof/>
                <w:sz w:val="24"/>
                <w:szCs w:val="24"/>
              </w:rPr>
              <w:drawing>
                <wp:inline distT="0" distB="0" distL="0" distR="0" wp14:anchorId="4449192D" wp14:editId="4357998F">
                  <wp:extent cx="359051" cy="425702"/>
                  <wp:effectExtent l="0" t="0" r="3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69848" cy="438504"/>
                          </a:xfrm>
                          <a:prstGeom prst="rect">
                            <a:avLst/>
                          </a:prstGeom>
                        </pic:spPr>
                      </pic:pic>
                    </a:graphicData>
                  </a:graphic>
                </wp:inline>
              </w:drawing>
            </w:r>
            <w:r w:rsidRPr="00771E89">
              <w:rPr>
                <w:rFonts w:ascii="Sun Life Sans Black" w:hAnsi="Sun Life Sans Black"/>
                <w:sz w:val="24"/>
                <w:szCs w:val="24"/>
              </w:rPr>
              <w:t xml:space="preserve">How to apply </w:t>
            </w:r>
          </w:p>
          <w:p w:rsidR="00AB12E0" w:rsidRDefault="00AB12E0" w:rsidP="00AB12E0">
            <w:pPr>
              <w:contextualSpacing/>
              <w:rPr>
                <w:rFonts w:ascii="Sun Life Sans Light" w:hAnsi="Sun Life Sans Light"/>
                <w:b/>
                <w:bCs/>
                <w:sz w:val="20"/>
                <w:szCs w:val="20"/>
              </w:rPr>
            </w:pPr>
            <w:r w:rsidRPr="00116096">
              <w:rPr>
                <w:rFonts w:ascii="Sun Life Sans Light" w:hAnsi="Sun Life Sans Light"/>
                <w:sz w:val="20"/>
                <w:szCs w:val="20"/>
              </w:rPr>
              <w:t>Please email us at</w:t>
            </w:r>
            <w:r w:rsidRPr="00116096">
              <w:rPr>
                <w:rFonts w:ascii="Sun Life Sans Light" w:hAnsi="Sun Life Sans Light"/>
                <w:b/>
                <w:bCs/>
                <w:sz w:val="20"/>
                <w:szCs w:val="20"/>
              </w:rPr>
              <w:t xml:space="preserve"> your CV, </w:t>
            </w:r>
          </w:p>
          <w:p w:rsidR="00AB12E0" w:rsidRDefault="00AB12E0" w:rsidP="00AB12E0">
            <w:pPr>
              <w:contextualSpacing/>
              <w:rPr>
                <w:rFonts w:ascii="Sun Life Sans Light" w:hAnsi="Sun Life Sans Light"/>
                <w:sz w:val="20"/>
                <w:szCs w:val="20"/>
              </w:rPr>
            </w:pPr>
            <w:r w:rsidRPr="00116096">
              <w:rPr>
                <w:rFonts w:ascii="Sun Life Sans Light" w:hAnsi="Sun Life Sans Light"/>
                <w:sz w:val="20"/>
                <w:szCs w:val="20"/>
              </w:rPr>
              <w:t xml:space="preserve">and </w:t>
            </w:r>
            <w:r w:rsidRPr="00116096">
              <w:rPr>
                <w:rFonts w:ascii="Sun Life Sans Light" w:hAnsi="Sun Life Sans Light"/>
                <w:b/>
                <w:bCs/>
                <w:sz w:val="20"/>
                <w:szCs w:val="20"/>
              </w:rPr>
              <w:t>a copy of university</w:t>
            </w:r>
            <w:r>
              <w:rPr>
                <w:rFonts w:ascii="Sun Life Sans Light" w:hAnsi="Sun Life Sans Light"/>
                <w:b/>
                <w:bCs/>
                <w:sz w:val="20"/>
                <w:szCs w:val="20"/>
              </w:rPr>
              <w:t xml:space="preserve"> </w:t>
            </w:r>
            <w:r w:rsidRPr="00116096">
              <w:rPr>
                <w:rFonts w:ascii="Sun Life Sans Light" w:hAnsi="Sun Life Sans Light"/>
                <w:b/>
                <w:bCs/>
                <w:sz w:val="20"/>
                <w:szCs w:val="20"/>
              </w:rPr>
              <w:t>transcript</w:t>
            </w:r>
            <w:r w:rsidRPr="00116096">
              <w:rPr>
                <w:rFonts w:ascii="Sun Life Sans Light" w:hAnsi="Sun Life Sans Light"/>
                <w:sz w:val="20"/>
                <w:szCs w:val="20"/>
              </w:rPr>
              <w:t xml:space="preserve"> </w:t>
            </w:r>
          </w:p>
          <w:p w:rsidR="00AB12E0" w:rsidRDefault="00AB12E0" w:rsidP="00AB12E0">
            <w:pPr>
              <w:contextualSpacing/>
              <w:rPr>
                <w:b/>
                <w:bCs/>
              </w:rPr>
            </w:pPr>
            <w:r>
              <w:rPr>
                <w:rFonts w:ascii="Sun Life Sans Light" w:hAnsi="Sun Life Sans Light"/>
                <w:sz w:val="20"/>
                <w:szCs w:val="20"/>
              </w:rPr>
              <w:t>to</w:t>
            </w:r>
            <w:r>
              <w:rPr>
                <w:rFonts w:ascii="Sun Life Sans Black" w:hAnsi="Sun Life Sans Black"/>
                <w:sz w:val="24"/>
                <w:szCs w:val="24"/>
              </w:rPr>
              <w:t xml:space="preserve"> </w:t>
            </w:r>
            <w:hyperlink r:id="rId12" w:history="1">
              <w:r w:rsidRPr="00BF2C6D">
                <w:rPr>
                  <w:rStyle w:val="Hyperlink"/>
                  <w:rFonts w:ascii="Sun Life Sans Light" w:hAnsi="Sun Life Sans Light"/>
                  <w:b/>
                  <w:sz w:val="20"/>
                  <w:szCs w:val="20"/>
                </w:rPr>
                <w:t>VN_careers@sunlife.com</w:t>
              </w:r>
            </w:hyperlink>
            <w:r w:rsidRPr="00771E89">
              <w:rPr>
                <w:b/>
                <w:bCs/>
              </w:rPr>
              <w:t xml:space="preserve"> </w:t>
            </w:r>
          </w:p>
          <w:p w:rsidR="00AB12E0" w:rsidRPr="00875C03" w:rsidRDefault="00AB12E0" w:rsidP="00AB12E0">
            <w:pPr>
              <w:contextualSpacing/>
              <w:rPr>
                <w:bCs/>
              </w:rPr>
            </w:pPr>
            <w:r w:rsidRPr="00116096">
              <w:rPr>
                <w:rFonts w:ascii="Sun Life Sans Light" w:hAnsi="Sun Life Sans Light"/>
                <w:noProof/>
                <w:sz w:val="24"/>
                <w:szCs w:val="24"/>
              </w:rPr>
              <w:drawing>
                <wp:inline distT="0" distB="0" distL="0" distR="0" wp14:anchorId="59A7D9CA" wp14:editId="175AEFBB">
                  <wp:extent cx="354437" cy="414020"/>
                  <wp:effectExtent l="0" t="0" r="7620" b="508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54437" cy="414020"/>
                          </a:xfrm>
                          <a:prstGeom prst="rect">
                            <a:avLst/>
                          </a:prstGeom>
                        </pic:spPr>
                      </pic:pic>
                    </a:graphicData>
                  </a:graphic>
                </wp:inline>
              </w:drawing>
            </w:r>
            <w:r w:rsidRPr="00875C03">
              <w:rPr>
                <w:bCs/>
              </w:rPr>
              <w:t>29</w:t>
            </w:r>
            <w:r w:rsidRPr="00875C03">
              <w:rPr>
                <w:bCs/>
                <w:vertAlign w:val="superscript"/>
              </w:rPr>
              <w:t>th</w:t>
            </w:r>
            <w:r w:rsidRPr="00875C03">
              <w:rPr>
                <w:bCs/>
              </w:rPr>
              <w:t xml:space="preserve"> Floor, Vietcombank Tower, </w:t>
            </w:r>
            <w:bookmarkStart w:id="0" w:name="_GoBack"/>
            <w:bookmarkEnd w:id="0"/>
          </w:p>
          <w:p w:rsidR="00592AEB" w:rsidRDefault="00AB12E0" w:rsidP="00592AEB">
            <w:pPr>
              <w:jc w:val="both"/>
              <w:rPr>
                <w:b/>
                <w:bCs/>
              </w:rPr>
            </w:pPr>
            <w:r w:rsidRPr="00875C03">
              <w:rPr>
                <w:bCs/>
              </w:rPr>
              <w:t>5 Me Linh Square, Ben Nghe Ward, District 1, HCM</w:t>
            </w:r>
            <w:r w:rsidR="00592AEB">
              <w:rPr>
                <w:b/>
                <w:bCs/>
              </w:rPr>
              <w:t xml:space="preserve"> </w:t>
            </w:r>
          </w:p>
          <w:p w:rsidR="00592AEB" w:rsidRDefault="00592AEB" w:rsidP="00592AEB">
            <w:pPr>
              <w:jc w:val="both"/>
              <w:rPr>
                <w:b/>
                <w:bCs/>
                <w:sz w:val="16"/>
                <w:szCs w:val="16"/>
              </w:rPr>
            </w:pPr>
            <w:r>
              <w:rPr>
                <w:b/>
                <w:bCs/>
              </w:rPr>
              <w:t>Life’s brighter under the sun</w:t>
            </w:r>
          </w:p>
          <w:p w:rsidR="00AB12E0" w:rsidRPr="00875C03" w:rsidRDefault="00AB12E0" w:rsidP="00AB12E0">
            <w:pPr>
              <w:contextualSpacing/>
              <w:rPr>
                <w:bCs/>
              </w:rPr>
            </w:pPr>
          </w:p>
          <w:p w:rsidR="00875C03" w:rsidRDefault="00875C03" w:rsidP="00875C03">
            <w:pPr>
              <w:jc w:val="both"/>
              <w:rPr>
                <w:bCs/>
              </w:rPr>
            </w:pPr>
          </w:p>
          <w:p w:rsidR="00AB12E0" w:rsidRDefault="00AB12E0" w:rsidP="00AB12E0">
            <w:pPr>
              <w:contextualSpacing/>
              <w:rPr>
                <w:b/>
                <w:bCs/>
              </w:rPr>
            </w:pPr>
          </w:p>
          <w:p w:rsidR="00AB12E0" w:rsidRDefault="00AB12E0" w:rsidP="00AB12E0">
            <w:pPr>
              <w:contextualSpacing/>
              <w:rPr>
                <w:b/>
                <w:bCs/>
              </w:rPr>
            </w:pPr>
          </w:p>
          <w:p w:rsidR="00AB12E0" w:rsidRDefault="00AB12E0" w:rsidP="00AB12E0">
            <w:pPr>
              <w:jc w:val="both"/>
              <w:rPr>
                <w:b/>
                <w:bCs/>
              </w:rPr>
            </w:pPr>
          </w:p>
          <w:p w:rsidR="00AB12E0" w:rsidRPr="00AB12E0" w:rsidRDefault="00AB12E0" w:rsidP="00AB12E0">
            <w:pPr>
              <w:contextualSpacing/>
              <w:rPr>
                <w:rFonts w:ascii="Sun Life Sans Light" w:hAnsi="Sun Life Sans Light"/>
                <w:b/>
                <w:bCs/>
                <w:sz w:val="20"/>
                <w:szCs w:val="20"/>
              </w:rPr>
            </w:pPr>
          </w:p>
          <w:p w:rsidR="00AB12E0" w:rsidRDefault="00AB12E0" w:rsidP="00AB12E0">
            <w:pPr>
              <w:jc w:val="both"/>
              <w:rPr>
                <w:rFonts w:ascii="Sun Life Sans Light" w:hAnsi="Sun Life Sans Light"/>
                <w:sz w:val="20"/>
                <w:szCs w:val="20"/>
              </w:rPr>
            </w:pPr>
          </w:p>
        </w:tc>
        <w:tc>
          <w:tcPr>
            <w:tcW w:w="5229" w:type="dxa"/>
          </w:tcPr>
          <w:p w:rsidR="00AB12E0" w:rsidRDefault="00AB12E0" w:rsidP="00AB12E0">
            <w:pPr>
              <w:jc w:val="right"/>
              <w:rPr>
                <w:rFonts w:ascii="Sun Life Sans Light" w:hAnsi="Sun Life Sans Light"/>
                <w:sz w:val="20"/>
                <w:szCs w:val="20"/>
              </w:rPr>
            </w:pPr>
            <w:r>
              <w:rPr>
                <w:noProof/>
              </w:rPr>
              <w:lastRenderedPageBreak/>
              <w:drawing>
                <wp:anchor distT="0" distB="0" distL="114300" distR="114300" simplePos="0" relativeHeight="251668480" behindDoc="0" locked="0" layoutInCell="1" allowOverlap="1">
                  <wp:simplePos x="0" y="0"/>
                  <wp:positionH relativeFrom="column">
                    <wp:posOffset>1354455</wp:posOffset>
                  </wp:positionH>
                  <wp:positionV relativeFrom="paragraph">
                    <wp:posOffset>250825</wp:posOffset>
                  </wp:positionV>
                  <wp:extent cx="1837055" cy="971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055" cy="971550"/>
                          </a:xfrm>
                          <a:prstGeom prst="rect">
                            <a:avLst/>
                          </a:prstGeom>
                          <a:noFill/>
                        </pic:spPr>
                      </pic:pic>
                    </a:graphicData>
                  </a:graphic>
                </wp:anchor>
              </w:drawing>
            </w:r>
          </w:p>
        </w:tc>
      </w:tr>
    </w:tbl>
    <w:p w:rsidR="002144E5" w:rsidRDefault="002144E5" w:rsidP="00875C03"/>
    <w:sectPr w:rsidR="002144E5" w:rsidSect="00771E89">
      <w:pgSz w:w="11906" w:h="16838" w:code="9"/>
      <w:pgMar w:top="1440" w:right="746" w:bottom="1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9" w:rsidRDefault="00C25119" w:rsidP="00E6221A">
      <w:pPr>
        <w:spacing w:after="0" w:line="240" w:lineRule="auto"/>
      </w:pPr>
      <w:r>
        <w:separator/>
      </w:r>
    </w:p>
  </w:endnote>
  <w:endnote w:type="continuationSeparator" w:id="0">
    <w:p w:rsidR="00C25119" w:rsidRDefault="00C25119" w:rsidP="00E6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Black">
    <w:panose1 w:val="020B0A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9" w:rsidRDefault="00C25119" w:rsidP="00E6221A">
      <w:pPr>
        <w:spacing w:after="0" w:line="240" w:lineRule="auto"/>
      </w:pPr>
      <w:r>
        <w:separator/>
      </w:r>
    </w:p>
  </w:footnote>
  <w:footnote w:type="continuationSeparator" w:id="0">
    <w:p w:rsidR="00C25119" w:rsidRDefault="00C25119" w:rsidP="00E6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D19"/>
    <w:multiLevelType w:val="hybridMultilevel"/>
    <w:tmpl w:val="2834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B1096"/>
    <w:multiLevelType w:val="hybridMultilevel"/>
    <w:tmpl w:val="1C8C828A"/>
    <w:lvl w:ilvl="0" w:tplc="8CA632F6">
      <w:start w:val="1"/>
      <w:numFmt w:val="bullet"/>
      <w:lvlText w:val=""/>
      <w:lvlJc w:val="left"/>
      <w:pPr>
        <w:tabs>
          <w:tab w:val="num" w:pos="720"/>
        </w:tabs>
        <w:ind w:left="720" w:hanging="360"/>
      </w:pPr>
      <w:rPr>
        <w:rFonts w:ascii="Wingdings" w:hAnsi="Wingdings" w:hint="default"/>
      </w:rPr>
    </w:lvl>
    <w:lvl w:ilvl="1" w:tplc="8D8A8994" w:tentative="1">
      <w:start w:val="1"/>
      <w:numFmt w:val="bullet"/>
      <w:lvlText w:val=""/>
      <w:lvlJc w:val="left"/>
      <w:pPr>
        <w:tabs>
          <w:tab w:val="num" w:pos="1440"/>
        </w:tabs>
        <w:ind w:left="1440" w:hanging="360"/>
      </w:pPr>
      <w:rPr>
        <w:rFonts w:ascii="Wingdings" w:hAnsi="Wingdings" w:hint="default"/>
      </w:rPr>
    </w:lvl>
    <w:lvl w:ilvl="2" w:tplc="54F238F2" w:tentative="1">
      <w:start w:val="1"/>
      <w:numFmt w:val="bullet"/>
      <w:lvlText w:val=""/>
      <w:lvlJc w:val="left"/>
      <w:pPr>
        <w:tabs>
          <w:tab w:val="num" w:pos="2160"/>
        </w:tabs>
        <w:ind w:left="2160" w:hanging="360"/>
      </w:pPr>
      <w:rPr>
        <w:rFonts w:ascii="Wingdings" w:hAnsi="Wingdings" w:hint="default"/>
      </w:rPr>
    </w:lvl>
    <w:lvl w:ilvl="3" w:tplc="2624926E" w:tentative="1">
      <w:start w:val="1"/>
      <w:numFmt w:val="bullet"/>
      <w:lvlText w:val=""/>
      <w:lvlJc w:val="left"/>
      <w:pPr>
        <w:tabs>
          <w:tab w:val="num" w:pos="2880"/>
        </w:tabs>
        <w:ind w:left="2880" w:hanging="360"/>
      </w:pPr>
      <w:rPr>
        <w:rFonts w:ascii="Wingdings" w:hAnsi="Wingdings" w:hint="default"/>
      </w:rPr>
    </w:lvl>
    <w:lvl w:ilvl="4" w:tplc="F8D6E55A" w:tentative="1">
      <w:start w:val="1"/>
      <w:numFmt w:val="bullet"/>
      <w:lvlText w:val=""/>
      <w:lvlJc w:val="left"/>
      <w:pPr>
        <w:tabs>
          <w:tab w:val="num" w:pos="3600"/>
        </w:tabs>
        <w:ind w:left="3600" w:hanging="360"/>
      </w:pPr>
      <w:rPr>
        <w:rFonts w:ascii="Wingdings" w:hAnsi="Wingdings" w:hint="default"/>
      </w:rPr>
    </w:lvl>
    <w:lvl w:ilvl="5" w:tplc="5454A0FC" w:tentative="1">
      <w:start w:val="1"/>
      <w:numFmt w:val="bullet"/>
      <w:lvlText w:val=""/>
      <w:lvlJc w:val="left"/>
      <w:pPr>
        <w:tabs>
          <w:tab w:val="num" w:pos="4320"/>
        </w:tabs>
        <w:ind w:left="4320" w:hanging="360"/>
      </w:pPr>
      <w:rPr>
        <w:rFonts w:ascii="Wingdings" w:hAnsi="Wingdings" w:hint="default"/>
      </w:rPr>
    </w:lvl>
    <w:lvl w:ilvl="6" w:tplc="91FCFA6A" w:tentative="1">
      <w:start w:val="1"/>
      <w:numFmt w:val="bullet"/>
      <w:lvlText w:val=""/>
      <w:lvlJc w:val="left"/>
      <w:pPr>
        <w:tabs>
          <w:tab w:val="num" w:pos="5040"/>
        </w:tabs>
        <w:ind w:left="5040" w:hanging="360"/>
      </w:pPr>
      <w:rPr>
        <w:rFonts w:ascii="Wingdings" w:hAnsi="Wingdings" w:hint="default"/>
      </w:rPr>
    </w:lvl>
    <w:lvl w:ilvl="7" w:tplc="51FED33C" w:tentative="1">
      <w:start w:val="1"/>
      <w:numFmt w:val="bullet"/>
      <w:lvlText w:val=""/>
      <w:lvlJc w:val="left"/>
      <w:pPr>
        <w:tabs>
          <w:tab w:val="num" w:pos="5760"/>
        </w:tabs>
        <w:ind w:left="5760" w:hanging="360"/>
      </w:pPr>
      <w:rPr>
        <w:rFonts w:ascii="Wingdings" w:hAnsi="Wingdings" w:hint="default"/>
      </w:rPr>
    </w:lvl>
    <w:lvl w:ilvl="8" w:tplc="5B66E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D310E"/>
    <w:multiLevelType w:val="hybridMultilevel"/>
    <w:tmpl w:val="4E405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D6FBB"/>
    <w:multiLevelType w:val="hybridMultilevel"/>
    <w:tmpl w:val="9DF2CAC0"/>
    <w:lvl w:ilvl="0" w:tplc="FEC8C3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1770D6"/>
    <w:multiLevelType w:val="hybridMultilevel"/>
    <w:tmpl w:val="343A0F38"/>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5F34"/>
    <w:multiLevelType w:val="hybridMultilevel"/>
    <w:tmpl w:val="1A9049FC"/>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40AE"/>
    <w:multiLevelType w:val="hybridMultilevel"/>
    <w:tmpl w:val="94260DC6"/>
    <w:lvl w:ilvl="0" w:tplc="AD2033E8">
      <w:start w:val="1"/>
      <w:numFmt w:val="decimal"/>
      <w:lvlText w:val="%1."/>
      <w:lvlJc w:val="left"/>
      <w:pPr>
        <w:ind w:left="360" w:hanging="360"/>
      </w:pPr>
      <w:rPr>
        <w:rFonts w:ascii="Sun Life Sans Light" w:eastAsiaTheme="minorHAnsi" w:hAnsi="Sun Life Sans Light" w:cstheme="minorBidi"/>
        <w:w w:val="100"/>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E2D8A"/>
    <w:multiLevelType w:val="hybridMultilevel"/>
    <w:tmpl w:val="E1203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6"/>
    <w:rsid w:val="000E602F"/>
    <w:rsid w:val="00101D00"/>
    <w:rsid w:val="00116096"/>
    <w:rsid w:val="00125F6F"/>
    <w:rsid w:val="001C2FA9"/>
    <w:rsid w:val="002144E5"/>
    <w:rsid w:val="002F43C4"/>
    <w:rsid w:val="00367E1A"/>
    <w:rsid w:val="00382AFF"/>
    <w:rsid w:val="004C3610"/>
    <w:rsid w:val="00512A67"/>
    <w:rsid w:val="00567DF4"/>
    <w:rsid w:val="00592AEB"/>
    <w:rsid w:val="006657CA"/>
    <w:rsid w:val="006920CD"/>
    <w:rsid w:val="007551D8"/>
    <w:rsid w:val="00771E89"/>
    <w:rsid w:val="00784BFD"/>
    <w:rsid w:val="007E39A5"/>
    <w:rsid w:val="00875C03"/>
    <w:rsid w:val="00A47C4C"/>
    <w:rsid w:val="00AB12E0"/>
    <w:rsid w:val="00B0548F"/>
    <w:rsid w:val="00B60C81"/>
    <w:rsid w:val="00B61695"/>
    <w:rsid w:val="00BD4DF3"/>
    <w:rsid w:val="00C25119"/>
    <w:rsid w:val="00C52889"/>
    <w:rsid w:val="00C941AC"/>
    <w:rsid w:val="00D87AC0"/>
    <w:rsid w:val="00E01483"/>
    <w:rsid w:val="00E6221A"/>
    <w:rsid w:val="00E7589F"/>
    <w:rsid w:val="00EA5EE0"/>
    <w:rsid w:val="00EF3764"/>
    <w:rsid w:val="00FA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D14E"/>
  <w15:chartTrackingRefBased/>
  <w15:docId w15:val="{A55D9523-E33A-4F55-9A8D-2DB7F7F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C941AC"/>
    <w:rPr>
      <w:rFonts w:ascii="Calibri" w:hAnsi="Calibri"/>
      <w:sz w:val="20"/>
    </w:rPr>
  </w:style>
  <w:style w:type="paragraph" w:styleId="ListParagraph">
    <w:name w:val="List Paragraph"/>
    <w:basedOn w:val="Normal"/>
    <w:uiPriority w:val="34"/>
    <w:qFormat/>
    <w:rsid w:val="00116096"/>
    <w:pPr>
      <w:ind w:left="720"/>
      <w:contextualSpacing/>
    </w:pPr>
  </w:style>
  <w:style w:type="table" w:styleId="TableGrid">
    <w:name w:val="Table Grid"/>
    <w:basedOn w:val="TableNormal"/>
    <w:uiPriority w:val="39"/>
    <w:rsid w:val="0011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096"/>
    <w:rPr>
      <w:color w:val="0563C1" w:themeColor="hyperlink"/>
      <w:u w:val="single"/>
    </w:rPr>
  </w:style>
  <w:style w:type="paragraph" w:styleId="BalloonText">
    <w:name w:val="Balloon Text"/>
    <w:basedOn w:val="Normal"/>
    <w:link w:val="BalloonTextChar"/>
    <w:uiPriority w:val="99"/>
    <w:semiHidden/>
    <w:unhideWhenUsed/>
    <w:rsid w:val="0077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89"/>
    <w:rPr>
      <w:rFonts w:ascii="Segoe UI" w:hAnsi="Segoe UI" w:cs="Segoe UI"/>
      <w:sz w:val="18"/>
      <w:szCs w:val="18"/>
    </w:rPr>
  </w:style>
  <w:style w:type="paragraph" w:styleId="Header">
    <w:name w:val="header"/>
    <w:basedOn w:val="Normal"/>
    <w:link w:val="HeaderChar"/>
    <w:uiPriority w:val="99"/>
    <w:unhideWhenUsed/>
    <w:rsid w:val="00E6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A"/>
  </w:style>
  <w:style w:type="paragraph" w:styleId="Footer">
    <w:name w:val="footer"/>
    <w:basedOn w:val="Normal"/>
    <w:link w:val="FooterChar"/>
    <w:uiPriority w:val="99"/>
    <w:unhideWhenUsed/>
    <w:rsid w:val="00E6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2102">
      <w:bodyDiv w:val="1"/>
      <w:marLeft w:val="0"/>
      <w:marRight w:val="0"/>
      <w:marTop w:val="0"/>
      <w:marBottom w:val="0"/>
      <w:divBdr>
        <w:top w:val="none" w:sz="0" w:space="0" w:color="auto"/>
        <w:left w:val="none" w:sz="0" w:space="0" w:color="auto"/>
        <w:bottom w:val="none" w:sz="0" w:space="0" w:color="auto"/>
        <w:right w:val="none" w:sz="0" w:space="0" w:color="auto"/>
      </w:divBdr>
    </w:div>
    <w:div w:id="1244725904">
      <w:bodyDiv w:val="1"/>
      <w:marLeft w:val="0"/>
      <w:marRight w:val="0"/>
      <w:marTop w:val="0"/>
      <w:marBottom w:val="0"/>
      <w:divBdr>
        <w:top w:val="none" w:sz="0" w:space="0" w:color="auto"/>
        <w:left w:val="none" w:sz="0" w:space="0" w:color="auto"/>
        <w:bottom w:val="none" w:sz="0" w:space="0" w:color="auto"/>
        <w:right w:val="none" w:sz="0" w:space="0" w:color="auto"/>
      </w:divBdr>
    </w:div>
    <w:div w:id="14302719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589">
          <w:marLeft w:val="547"/>
          <w:marRight w:val="0"/>
          <w:marTop w:val="0"/>
          <w:marBottom w:val="160"/>
          <w:divBdr>
            <w:top w:val="none" w:sz="0" w:space="0" w:color="auto"/>
            <w:left w:val="none" w:sz="0" w:space="0" w:color="auto"/>
            <w:bottom w:val="none" w:sz="0" w:space="0" w:color="auto"/>
            <w:right w:val="none" w:sz="0" w:space="0" w:color="auto"/>
          </w:divBdr>
        </w:div>
        <w:div w:id="1860967852">
          <w:marLeft w:val="547"/>
          <w:marRight w:val="0"/>
          <w:marTop w:val="0"/>
          <w:marBottom w:val="160"/>
          <w:divBdr>
            <w:top w:val="none" w:sz="0" w:space="0" w:color="auto"/>
            <w:left w:val="none" w:sz="0" w:space="0" w:color="auto"/>
            <w:bottom w:val="none" w:sz="0" w:space="0" w:color="auto"/>
            <w:right w:val="none" w:sz="0" w:space="0" w:color="auto"/>
          </w:divBdr>
        </w:div>
      </w:divsChild>
    </w:div>
    <w:div w:id="1549761983">
      <w:bodyDiv w:val="1"/>
      <w:marLeft w:val="0"/>
      <w:marRight w:val="0"/>
      <w:marTop w:val="0"/>
      <w:marBottom w:val="0"/>
      <w:divBdr>
        <w:top w:val="none" w:sz="0" w:space="0" w:color="auto"/>
        <w:left w:val="none" w:sz="0" w:space="0" w:color="auto"/>
        <w:bottom w:val="none" w:sz="0" w:space="0" w:color="auto"/>
        <w:right w:val="none" w:sz="0" w:space="0" w:color="auto"/>
      </w:divBdr>
    </w:div>
    <w:div w:id="1726637443">
      <w:bodyDiv w:val="1"/>
      <w:marLeft w:val="0"/>
      <w:marRight w:val="0"/>
      <w:marTop w:val="0"/>
      <w:marBottom w:val="0"/>
      <w:divBdr>
        <w:top w:val="none" w:sz="0" w:space="0" w:color="auto"/>
        <w:left w:val="none" w:sz="0" w:space="0" w:color="auto"/>
        <w:bottom w:val="none" w:sz="0" w:space="0" w:color="auto"/>
        <w:right w:val="none" w:sz="0" w:space="0" w:color="auto"/>
      </w:divBdr>
    </w:div>
    <w:div w:id="1747340312">
      <w:bodyDiv w:val="1"/>
      <w:marLeft w:val="0"/>
      <w:marRight w:val="0"/>
      <w:marTop w:val="0"/>
      <w:marBottom w:val="0"/>
      <w:divBdr>
        <w:top w:val="none" w:sz="0" w:space="0" w:color="auto"/>
        <w:left w:val="none" w:sz="0" w:space="0" w:color="auto"/>
        <w:bottom w:val="none" w:sz="0" w:space="0" w:color="auto"/>
        <w:right w:val="none" w:sz="0" w:space="0" w:color="auto"/>
      </w:divBdr>
    </w:div>
    <w:div w:id="2060737413">
      <w:bodyDiv w:val="1"/>
      <w:marLeft w:val="0"/>
      <w:marRight w:val="0"/>
      <w:marTop w:val="0"/>
      <w:marBottom w:val="0"/>
      <w:divBdr>
        <w:top w:val="none" w:sz="0" w:space="0" w:color="auto"/>
        <w:left w:val="none" w:sz="0" w:space="0" w:color="auto"/>
        <w:bottom w:val="none" w:sz="0" w:space="0" w:color="auto"/>
        <w:right w:val="none" w:sz="0" w:space="0" w:color="auto"/>
      </w:divBdr>
      <w:divsChild>
        <w:div w:id="1088426420">
          <w:marLeft w:val="907"/>
          <w:marRight w:val="0"/>
          <w:marTop w:val="0"/>
          <w:marBottom w:val="0"/>
          <w:divBdr>
            <w:top w:val="none" w:sz="0" w:space="0" w:color="auto"/>
            <w:left w:val="none" w:sz="0" w:space="0" w:color="auto"/>
            <w:bottom w:val="none" w:sz="0" w:space="0" w:color="auto"/>
            <w:right w:val="none" w:sz="0" w:space="0" w:color="auto"/>
          </w:divBdr>
        </w:div>
        <w:div w:id="1415324937">
          <w:marLeft w:val="907"/>
          <w:marRight w:val="0"/>
          <w:marTop w:val="0"/>
          <w:marBottom w:val="0"/>
          <w:divBdr>
            <w:top w:val="none" w:sz="0" w:space="0" w:color="auto"/>
            <w:left w:val="none" w:sz="0" w:space="0" w:color="auto"/>
            <w:bottom w:val="none" w:sz="0" w:space="0" w:color="auto"/>
            <w:right w:val="none" w:sz="0" w:space="0" w:color="auto"/>
          </w:divBdr>
        </w:div>
        <w:div w:id="1607233845">
          <w:marLeft w:val="907"/>
          <w:marRight w:val="0"/>
          <w:marTop w:val="0"/>
          <w:marBottom w:val="0"/>
          <w:divBdr>
            <w:top w:val="none" w:sz="0" w:space="0" w:color="auto"/>
            <w:left w:val="none" w:sz="0" w:space="0" w:color="auto"/>
            <w:bottom w:val="none" w:sz="0" w:space="0" w:color="auto"/>
            <w:right w:val="none" w:sz="0" w:space="0" w:color="auto"/>
          </w:divBdr>
        </w:div>
        <w:div w:id="10250127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N_careers@sun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Khuyen Thi Diem Huynh</dc:creator>
  <cp:keywords/>
  <dc:description/>
  <cp:lastModifiedBy>Thao Thi Vo</cp:lastModifiedBy>
  <cp:revision>3</cp:revision>
  <cp:lastPrinted>2019-07-26T03:40:00Z</cp:lastPrinted>
  <dcterms:created xsi:type="dcterms:W3CDTF">2019-09-10T04:53:00Z</dcterms:created>
  <dcterms:modified xsi:type="dcterms:W3CDTF">2019-09-10T04:58:00Z</dcterms:modified>
</cp:coreProperties>
</file>